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平阳县滩涂围垦开发建设有限公司招聘报名表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82"/>
        <w:gridCol w:w="802"/>
        <w:gridCol w:w="666"/>
        <w:gridCol w:w="309"/>
        <w:gridCol w:w="411"/>
        <w:gridCol w:w="599"/>
        <w:gridCol w:w="537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592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考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 位</w:t>
            </w:r>
          </w:p>
        </w:tc>
        <w:tc>
          <w:tcPr>
            <w:tcW w:w="2522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原工作单位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专业技术资格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553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6840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（按起始时间、毕业学校、专业、学历及学位顺序，可一并注明期间担任的主要职务）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近5年内受过的奖励或处分</w:t>
            </w:r>
          </w:p>
        </w:tc>
        <w:tc>
          <w:tcPr>
            <w:tcW w:w="6840" w:type="dxa"/>
            <w:gridSpan w:val="9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原工作单位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840" w:type="dxa"/>
            <w:gridSpan w:val="9"/>
          </w:tcPr>
          <w:p/>
          <w:p/>
          <w:p>
            <w:pPr>
              <w:ind w:firstLine="3465" w:firstLineChars="1650"/>
            </w:pPr>
          </w:p>
          <w:p>
            <w:pPr>
              <w:ind w:firstLine="3465" w:firstLineChars="1650"/>
            </w:pPr>
          </w:p>
          <w:p>
            <w:pPr>
              <w:ind w:firstLine="3465" w:firstLineChars="1650"/>
            </w:pPr>
            <w:r>
              <w:rPr>
                <w:rFonts w:hint="eastAsia"/>
              </w:rPr>
              <w:t>（盖 章）</w:t>
            </w:r>
          </w:p>
          <w:p>
            <w:pPr>
              <w:jc w:val="center"/>
            </w:pPr>
          </w:p>
          <w:p>
            <w:r>
              <w:rPr>
                <w:rFonts w:hint="eastAsia"/>
              </w:rPr>
              <w:t xml:space="preserve">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9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>
            <w:r>
              <w:rPr>
                <w:rFonts w:hint="eastAsia"/>
              </w:rPr>
              <w:t>审查人签名：</w:t>
            </w:r>
          </w:p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/>
          <w:p>
            <w:r>
              <w:rPr>
                <w:rFonts w:hint="eastAsia"/>
              </w:rPr>
              <w:t xml:space="preserve">复核人签名：                             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审查日期：        年       月  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9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Alice </cp:lastModifiedBy>
  <dcterms:modified xsi:type="dcterms:W3CDTF">2020-04-14T02:26:16Z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