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C3" w:rsidRDefault="00BB75C3" w:rsidP="00BB75C3">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t>附件4</w:t>
      </w:r>
    </w:p>
    <w:p w:rsidR="00BB75C3" w:rsidRDefault="00BB75C3" w:rsidP="00BB75C3">
      <w:pPr>
        <w:autoSpaceDE w:val="0"/>
        <w:spacing w:line="240" w:lineRule="exact"/>
        <w:rPr>
          <w:rFonts w:eastAsia="黑体"/>
          <w:sz w:val="28"/>
          <w:szCs w:val="28"/>
        </w:rPr>
      </w:pPr>
    </w:p>
    <w:p w:rsidR="00BB75C3" w:rsidRDefault="00BB75C3" w:rsidP="00BB75C3">
      <w:pPr>
        <w:spacing w:line="600" w:lineRule="exact"/>
        <w:contextualSpacing/>
        <w:jc w:val="center"/>
        <w:rPr>
          <w:rFonts w:eastAsia="方正小标宋简体"/>
          <w:sz w:val="44"/>
          <w:szCs w:val="44"/>
        </w:rPr>
      </w:pPr>
      <w:r>
        <w:rPr>
          <w:rFonts w:ascii="Times New Roman" w:eastAsia="方正小标宋简体" w:hAnsi="Times New Roman" w:cs="Times New Roman"/>
          <w:sz w:val="44"/>
          <w:szCs w:val="44"/>
        </w:rPr>
        <w:t>招引高校毕业生</w:t>
      </w:r>
      <w:r>
        <w:rPr>
          <w:rFonts w:ascii="Times New Roman" w:eastAsia="方正小标宋简体" w:hAnsi="Times New Roman" w:cs="Times New Roman"/>
          <w:sz w:val="44"/>
          <w:szCs w:val="44"/>
        </w:rPr>
        <w:t>“510+</w:t>
      </w:r>
      <w:r>
        <w:rPr>
          <w:rFonts w:ascii="Times New Roman" w:eastAsia="方正小标宋简体" w:hAnsi="Times New Roman" w:cs="Times New Roman"/>
          <w:sz w:val="44"/>
          <w:szCs w:val="44"/>
        </w:rPr>
        <w:t>行动计划</w:t>
      </w:r>
      <w:r>
        <w:rPr>
          <w:rFonts w:ascii="Times New Roman" w:eastAsia="方正小标宋简体" w:hAnsi="Times New Roman" w:cs="Times New Roman"/>
          <w:sz w:val="44"/>
          <w:szCs w:val="44"/>
        </w:rPr>
        <w:t>”</w:t>
      </w:r>
    </w:p>
    <w:p w:rsidR="00BB75C3" w:rsidRDefault="00BB75C3" w:rsidP="00BB75C3">
      <w:pPr>
        <w:spacing w:line="600" w:lineRule="exact"/>
        <w:contextualSpacing/>
        <w:jc w:val="center"/>
        <w:rPr>
          <w:rFonts w:eastAsia="方正小标宋简体"/>
          <w:sz w:val="44"/>
          <w:szCs w:val="44"/>
        </w:rPr>
      </w:pPr>
      <w:r>
        <w:rPr>
          <w:rFonts w:ascii="Times New Roman" w:eastAsia="方正小标宋简体" w:hAnsi="Times New Roman" w:cs="Times New Roman"/>
          <w:sz w:val="44"/>
          <w:szCs w:val="44"/>
        </w:rPr>
        <w:t>公积金补贴操作办法</w:t>
      </w:r>
    </w:p>
    <w:p w:rsidR="00BB75C3" w:rsidRDefault="00BB75C3" w:rsidP="00BB75C3">
      <w:pPr>
        <w:autoSpaceDE w:val="0"/>
        <w:spacing w:line="240" w:lineRule="exact"/>
        <w:rPr>
          <w:b/>
          <w:bCs/>
          <w:sz w:val="44"/>
          <w:szCs w:val="44"/>
        </w:rPr>
      </w:pPr>
    </w:p>
    <w:p w:rsidR="00BB75C3" w:rsidRDefault="00BB75C3" w:rsidP="00BB75C3">
      <w:pPr>
        <w:pStyle w:val="aa"/>
        <w:spacing w:line="560" w:lineRule="exact"/>
        <w:ind w:leftChars="0" w:left="0" w:firstLineChars="200" w:firstLine="640"/>
        <w:contextualSpacing/>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kern w:val="0"/>
          <w:sz w:val="32"/>
          <w:szCs w:val="32"/>
        </w:rPr>
        <w:t>申请对象及条件</w:t>
      </w:r>
    </w:p>
    <w:p w:rsidR="00BB75C3" w:rsidRDefault="00BB75C3" w:rsidP="00BB75C3">
      <w:pPr>
        <w:spacing w:line="560" w:lineRule="exact"/>
        <w:ind w:firstLineChars="200" w:firstLine="640"/>
        <w:contextualSpacing/>
        <w:rPr>
          <w:rFonts w:eastAsia="仿宋_GB2312"/>
          <w:kern w:val="0"/>
          <w:szCs w:val="32"/>
          <w:lang w:bidi="ar"/>
        </w:rPr>
      </w:pPr>
      <w:r>
        <w:rPr>
          <w:rFonts w:ascii="Times New Roman" w:eastAsia="仿宋_GB2312" w:hAnsi="Times New Roman" w:cs="Times New Roman"/>
          <w:kern w:val="0"/>
          <w:sz w:val="32"/>
          <w:szCs w:val="32"/>
          <w:lang w:bidi="ar"/>
        </w:rPr>
        <w:t>在温民营企业招引</w:t>
      </w:r>
      <w:r>
        <w:rPr>
          <w:rFonts w:ascii="Times New Roman" w:eastAsia="仿宋_GB2312" w:hAnsi="Times New Roman" w:cs="Times New Roman"/>
          <w:kern w:val="0"/>
          <w:sz w:val="32"/>
          <w:szCs w:val="32"/>
          <w:lang w:bidi="ar"/>
        </w:rPr>
        <w:t>2025</w:t>
      </w:r>
      <w:r>
        <w:rPr>
          <w:rFonts w:ascii="Times New Roman" w:eastAsia="仿宋_GB2312" w:hAnsi="Times New Roman" w:cs="Times New Roman"/>
          <w:kern w:val="0"/>
          <w:sz w:val="32"/>
          <w:szCs w:val="32"/>
          <w:lang w:bidi="ar"/>
        </w:rPr>
        <w:t>年</w:t>
      </w:r>
      <w:r>
        <w:rPr>
          <w:rFonts w:ascii="Times New Roman" w:hAnsi="Times New Roman" w:cs="Times New Roman"/>
          <w:kern w:val="0"/>
          <w:sz w:val="32"/>
          <w:szCs w:val="32"/>
          <w:lang w:bidi="ar"/>
        </w:rPr>
        <w:t>7</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日</w:t>
      </w:r>
      <w:r>
        <w:rPr>
          <w:rFonts w:ascii="Times New Roman" w:eastAsia="仿宋_GB2312" w:hAnsi="Times New Roman" w:cs="Times New Roman"/>
          <w:kern w:val="0"/>
          <w:sz w:val="32"/>
          <w:szCs w:val="32"/>
          <w:lang w:bidi="ar"/>
        </w:rPr>
        <w:t>-2027</w:t>
      </w:r>
      <w:r>
        <w:rPr>
          <w:rFonts w:ascii="Times New Roman" w:eastAsia="仿宋_GB2312" w:hAnsi="Times New Roman" w:cs="Times New Roman"/>
          <w:kern w:val="0"/>
          <w:sz w:val="32"/>
          <w:szCs w:val="32"/>
          <w:lang w:bidi="ar"/>
        </w:rPr>
        <w:t>年</w:t>
      </w:r>
      <w:r>
        <w:rPr>
          <w:rFonts w:ascii="Times New Roman" w:eastAsia="仿宋_GB2312" w:hAnsi="Times New Roman" w:cs="Times New Roman"/>
          <w:kern w:val="0"/>
          <w:sz w:val="32"/>
          <w:szCs w:val="32"/>
          <w:lang w:bidi="ar"/>
        </w:rPr>
        <w:t>12</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31</w:t>
      </w:r>
      <w:r>
        <w:rPr>
          <w:rFonts w:ascii="Times New Roman" w:eastAsia="仿宋_GB2312" w:hAnsi="Times New Roman" w:cs="Times New Roman"/>
          <w:kern w:val="0"/>
          <w:sz w:val="32"/>
          <w:szCs w:val="32"/>
          <w:lang w:bidi="ar"/>
        </w:rPr>
        <w:t>日期间来温、毕业</w:t>
      </w:r>
      <w:r>
        <w:rPr>
          <w:rFonts w:ascii="Times New Roman" w:eastAsia="仿宋_GB2312" w:hAnsi="Times New Roman" w:cs="Times New Roman"/>
          <w:kern w:val="0"/>
          <w:sz w:val="32"/>
          <w:szCs w:val="32"/>
          <w:lang w:bidi="ar"/>
        </w:rPr>
        <w:t>5</w:t>
      </w:r>
      <w:r>
        <w:rPr>
          <w:rFonts w:ascii="Times New Roman" w:eastAsia="仿宋_GB2312" w:hAnsi="Times New Roman" w:cs="Times New Roman"/>
          <w:kern w:val="0"/>
          <w:sz w:val="32"/>
          <w:szCs w:val="32"/>
          <w:lang w:bidi="ar"/>
        </w:rPr>
        <w:t>年以内的全日制本科及以上学历的毕业生</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并依法为其连续缴纳社会保险费和住房公积金</w:t>
      </w:r>
      <w:r>
        <w:rPr>
          <w:rFonts w:ascii="Times New Roman" w:eastAsia="仿宋_GB2312" w:hAnsi="Times New Roman" w:cs="Times New Roman"/>
          <w:kern w:val="0"/>
          <w:sz w:val="32"/>
          <w:szCs w:val="32"/>
          <w:lang w:bidi="ar"/>
        </w:rPr>
        <w:t>6</w:t>
      </w:r>
      <w:r>
        <w:rPr>
          <w:rFonts w:ascii="Times New Roman" w:eastAsia="仿宋_GB2312" w:hAnsi="Times New Roman" w:cs="Times New Roman"/>
          <w:kern w:val="0"/>
          <w:sz w:val="32"/>
          <w:szCs w:val="32"/>
          <w:lang w:bidi="ar"/>
        </w:rPr>
        <w:t>个月以上的</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给予企业公积金补贴。补贴标准为上一年度实缴住房公积金的企业缴纳部分的</w:t>
      </w:r>
      <w:r>
        <w:rPr>
          <w:rFonts w:ascii="Times New Roman" w:eastAsia="仿宋_GB2312" w:hAnsi="Times New Roman" w:cs="Times New Roman"/>
          <w:kern w:val="0"/>
          <w:sz w:val="32"/>
          <w:szCs w:val="32"/>
          <w:lang w:bidi="ar"/>
        </w:rPr>
        <w:t>2/3,</w:t>
      </w:r>
      <w:r>
        <w:rPr>
          <w:rFonts w:ascii="Times New Roman" w:eastAsia="仿宋_GB2312" w:hAnsi="Times New Roman" w:cs="Times New Roman"/>
          <w:kern w:val="0"/>
          <w:sz w:val="32"/>
          <w:szCs w:val="32"/>
          <w:lang w:bidi="ar"/>
        </w:rPr>
        <w:t>每人每年补贴不超过</w:t>
      </w:r>
      <w:r>
        <w:rPr>
          <w:rFonts w:ascii="Times New Roman" w:eastAsia="仿宋_GB2312" w:hAnsi="Times New Roman" w:cs="Times New Roman"/>
          <w:kern w:val="0"/>
          <w:sz w:val="32"/>
          <w:szCs w:val="32"/>
          <w:lang w:bidi="ar"/>
        </w:rPr>
        <w:t>1000</w:t>
      </w:r>
      <w:r>
        <w:rPr>
          <w:rFonts w:ascii="Times New Roman" w:eastAsia="仿宋_GB2312" w:hAnsi="Times New Roman" w:cs="Times New Roman"/>
          <w:kern w:val="0"/>
          <w:sz w:val="32"/>
          <w:szCs w:val="32"/>
          <w:lang w:bidi="ar"/>
        </w:rPr>
        <w:t>元。</w:t>
      </w:r>
    </w:p>
    <w:p w:rsidR="00BB75C3" w:rsidRDefault="00BB75C3" w:rsidP="00BB75C3">
      <w:pPr>
        <w:pStyle w:val="aa"/>
        <w:spacing w:line="560" w:lineRule="exact"/>
        <w:ind w:leftChars="0" w:left="0" w:firstLineChars="200" w:firstLine="640"/>
        <w:contextualSpacing/>
        <w:rPr>
          <w:rFonts w:ascii="Times New Roman" w:eastAsia="黑体" w:hAnsi="Times New Roman"/>
          <w:sz w:val="32"/>
          <w:szCs w:val="32"/>
        </w:rPr>
      </w:pPr>
      <w:r>
        <w:rPr>
          <w:rFonts w:ascii="Times New Roman" w:eastAsia="黑体" w:hAnsi="Times New Roman"/>
          <w:sz w:val="32"/>
          <w:szCs w:val="32"/>
        </w:rPr>
        <w:t>二、条件审批标准</w:t>
      </w:r>
      <w:r>
        <w:rPr>
          <w:rFonts w:ascii="Times New Roman" w:eastAsia="黑体" w:hAnsi="Times New Roman"/>
          <w:sz w:val="32"/>
          <w:szCs w:val="32"/>
        </w:rPr>
        <w:t xml:space="preserve"> </w:t>
      </w:r>
    </w:p>
    <w:p w:rsidR="00BB75C3" w:rsidRDefault="00BB75C3" w:rsidP="00BB75C3">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（一）企业要求。</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属于我市民营企业。民营企业指除央企、省属及市、县（市、区）属国企以外的企业。以惠企政策直通车在线兑现与监管系统数据为准。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所指企业为注册地和财政收入均在温州市范围内。</w:t>
      </w:r>
      <w:r>
        <w:rPr>
          <w:rFonts w:ascii="Times New Roman" w:eastAsia="仿宋_GB2312" w:hAnsi="Times New Roman" w:cs="Times New Roman"/>
          <w:sz w:val="32"/>
          <w:szCs w:val="32"/>
        </w:rPr>
        <w:t>3.</w:t>
      </w:r>
      <w:r>
        <w:rPr>
          <w:rFonts w:ascii="Times New Roman" w:eastAsia="仿宋_GB2312" w:hAnsi="Times New Roman" w:cs="Times New Roman"/>
          <w:sz w:val="32"/>
          <w:szCs w:val="32"/>
          <w:lang w:bidi="ar"/>
        </w:rPr>
        <w:t>农村合作社、民办非单位、律师事务所、会计师事务所、社会团体等各类社会组织参照企业执行。</w:t>
      </w:r>
    </w:p>
    <w:p w:rsidR="00BB75C3" w:rsidRDefault="00BB75C3" w:rsidP="00BB75C3">
      <w:pPr>
        <w:spacing w:line="560" w:lineRule="exact"/>
        <w:ind w:firstLineChars="200" w:firstLine="640"/>
        <w:contextualSpacing/>
        <w:rPr>
          <w:rFonts w:eastAsia="仿宋_GB2312"/>
          <w:kern w:val="0"/>
          <w:szCs w:val="32"/>
          <w:lang w:bidi="ar"/>
        </w:rPr>
      </w:pPr>
      <w:r>
        <w:rPr>
          <w:rFonts w:ascii="Times New Roman" w:eastAsia="仿宋_GB2312" w:hAnsi="Times New Roman" w:cs="Times New Roman"/>
          <w:sz w:val="32"/>
          <w:szCs w:val="32"/>
        </w:rPr>
        <w:t>（二）人员要求。</w:t>
      </w:r>
      <w:r>
        <w:rPr>
          <w:rFonts w:ascii="Times New Roman" w:eastAsia="仿宋_GB2312" w:hAnsi="Times New Roman" w:cs="Times New Roman"/>
          <w:kern w:val="0"/>
          <w:sz w:val="32"/>
          <w:szCs w:val="32"/>
          <w:lang w:bidi="ar"/>
        </w:rPr>
        <w:t>1.2025</w:t>
      </w:r>
      <w:r>
        <w:rPr>
          <w:rFonts w:ascii="Times New Roman" w:eastAsia="仿宋_GB2312" w:hAnsi="Times New Roman" w:cs="Times New Roman"/>
          <w:kern w:val="0"/>
          <w:sz w:val="32"/>
          <w:szCs w:val="32"/>
          <w:lang w:bidi="ar"/>
        </w:rPr>
        <w:t>年</w:t>
      </w:r>
      <w:r>
        <w:rPr>
          <w:rFonts w:ascii="Times New Roman" w:hAnsi="Times New Roman" w:cs="Times New Roman"/>
          <w:kern w:val="0"/>
          <w:sz w:val="32"/>
          <w:szCs w:val="32"/>
          <w:lang w:bidi="ar"/>
        </w:rPr>
        <w:t>7</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日</w:t>
      </w:r>
      <w:r>
        <w:rPr>
          <w:rFonts w:ascii="Times New Roman" w:eastAsia="仿宋_GB2312" w:hAnsi="Times New Roman" w:cs="Times New Roman"/>
          <w:kern w:val="0"/>
          <w:sz w:val="32"/>
          <w:szCs w:val="32"/>
          <w:lang w:bidi="ar"/>
        </w:rPr>
        <w:t>-2027</w:t>
      </w:r>
      <w:r>
        <w:rPr>
          <w:rFonts w:ascii="Times New Roman" w:eastAsia="仿宋_GB2312" w:hAnsi="Times New Roman" w:cs="Times New Roman"/>
          <w:kern w:val="0"/>
          <w:sz w:val="32"/>
          <w:szCs w:val="32"/>
          <w:lang w:bidi="ar"/>
        </w:rPr>
        <w:t>年</w:t>
      </w:r>
      <w:r>
        <w:rPr>
          <w:rFonts w:ascii="Times New Roman" w:eastAsia="仿宋_GB2312" w:hAnsi="Times New Roman" w:cs="Times New Roman"/>
          <w:kern w:val="0"/>
          <w:sz w:val="32"/>
          <w:szCs w:val="32"/>
          <w:lang w:bidi="ar"/>
        </w:rPr>
        <w:t>12</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31</w:t>
      </w:r>
      <w:r>
        <w:rPr>
          <w:rFonts w:ascii="Times New Roman" w:eastAsia="仿宋_GB2312" w:hAnsi="Times New Roman" w:cs="Times New Roman"/>
          <w:kern w:val="0"/>
          <w:sz w:val="32"/>
          <w:szCs w:val="32"/>
          <w:lang w:bidi="ar"/>
        </w:rPr>
        <w:t>日期间来温。判定方式为</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在温无</w:t>
      </w:r>
      <w:r>
        <w:rPr>
          <w:rFonts w:ascii="Times New Roman" w:eastAsia="仿宋_GB2312" w:hAnsi="Times New Roman" w:cs="Times New Roman"/>
          <w:kern w:val="0"/>
          <w:sz w:val="32"/>
          <w:szCs w:val="32"/>
          <w:lang w:bidi="ar"/>
        </w:rPr>
        <w:t>2025</w:t>
      </w:r>
      <w:r>
        <w:rPr>
          <w:rFonts w:ascii="Times New Roman" w:eastAsia="仿宋_GB2312" w:hAnsi="Times New Roman" w:cs="Times New Roman"/>
          <w:kern w:val="0"/>
          <w:sz w:val="32"/>
          <w:szCs w:val="32"/>
          <w:lang w:bidi="ar"/>
        </w:rPr>
        <w:t>年</w:t>
      </w:r>
      <w:r>
        <w:rPr>
          <w:rFonts w:ascii="Times New Roman" w:hAnsi="Times New Roman" w:cs="Times New Roman"/>
          <w:kern w:val="0"/>
          <w:sz w:val="32"/>
          <w:szCs w:val="32"/>
          <w:lang w:bidi="ar"/>
        </w:rPr>
        <w:t>7</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日之前养老保险缴纳记录</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毕业</w:t>
      </w:r>
      <w:r>
        <w:rPr>
          <w:rFonts w:ascii="Times New Roman" w:eastAsia="仿宋_GB2312" w:hAnsi="Times New Roman" w:cs="Times New Roman"/>
          <w:kern w:val="0"/>
          <w:sz w:val="32"/>
          <w:szCs w:val="32"/>
          <w:lang w:bidi="ar"/>
        </w:rPr>
        <w:t>5</w:t>
      </w:r>
      <w:r>
        <w:rPr>
          <w:rFonts w:ascii="Times New Roman" w:eastAsia="仿宋_GB2312" w:hAnsi="Times New Roman" w:cs="Times New Roman"/>
          <w:kern w:val="0"/>
          <w:sz w:val="32"/>
          <w:szCs w:val="32"/>
          <w:lang w:bidi="ar"/>
        </w:rPr>
        <w:t>年以内全日制本科及以上毕业生。以端口信息或教育部门证书为准。</w:t>
      </w:r>
      <w:r>
        <w:rPr>
          <w:rFonts w:ascii="Times New Roman" w:eastAsia="仿宋_GB2312" w:hAnsi="Times New Roman" w:cs="Times New Roman"/>
          <w:kern w:val="0"/>
          <w:sz w:val="32"/>
          <w:szCs w:val="32"/>
          <w:lang w:bidi="ar"/>
        </w:rPr>
        <w:t>3.</w:t>
      </w:r>
      <w:r>
        <w:rPr>
          <w:rFonts w:ascii="Times New Roman" w:eastAsia="仿宋_GB2312" w:hAnsi="Times New Roman" w:cs="Times New Roman"/>
          <w:kern w:val="0"/>
          <w:sz w:val="32"/>
          <w:szCs w:val="32"/>
          <w:lang w:bidi="ar"/>
        </w:rPr>
        <w:t>以该企业名义依法连续缴纳社会保险费</w:t>
      </w:r>
      <w:r>
        <w:rPr>
          <w:rFonts w:ascii="Times New Roman" w:eastAsia="仿宋_GB2312" w:hAnsi="Times New Roman" w:cs="Times New Roman"/>
          <w:kern w:val="0"/>
          <w:sz w:val="32"/>
          <w:szCs w:val="32"/>
          <w:lang w:bidi="ar"/>
        </w:rPr>
        <w:t>6</w:t>
      </w:r>
      <w:r>
        <w:rPr>
          <w:rFonts w:ascii="Times New Roman" w:eastAsia="仿宋_GB2312" w:hAnsi="Times New Roman" w:cs="Times New Roman"/>
          <w:kern w:val="0"/>
          <w:sz w:val="32"/>
          <w:szCs w:val="32"/>
          <w:lang w:bidi="ar"/>
        </w:rPr>
        <w:t>个月以上。判定方式为</w:t>
      </w:r>
      <w:r>
        <w:rPr>
          <w:rFonts w:ascii="Times New Roman" w:eastAsia="仿宋_GB2312" w:hAnsi="Times New Roman" w:cs="Times New Roman"/>
          <w:kern w:val="0"/>
          <w:sz w:val="32"/>
          <w:szCs w:val="32"/>
          <w:lang w:bidi="ar"/>
        </w:rPr>
        <w:t>“2025</w:t>
      </w:r>
      <w:r>
        <w:rPr>
          <w:rFonts w:ascii="Times New Roman" w:eastAsia="仿宋_GB2312" w:hAnsi="Times New Roman" w:cs="Times New Roman"/>
          <w:kern w:val="0"/>
          <w:sz w:val="32"/>
          <w:szCs w:val="32"/>
          <w:lang w:bidi="ar"/>
        </w:rPr>
        <w:t>年</w:t>
      </w:r>
      <w:r>
        <w:rPr>
          <w:rFonts w:ascii="Times New Roman" w:hAnsi="Times New Roman" w:cs="Times New Roman"/>
          <w:kern w:val="0"/>
          <w:sz w:val="32"/>
          <w:szCs w:val="32"/>
          <w:lang w:bidi="ar"/>
        </w:rPr>
        <w:t>7</w:t>
      </w:r>
      <w:r>
        <w:rPr>
          <w:rFonts w:ascii="Times New Roman" w:eastAsia="仿宋_GB2312" w:hAnsi="Times New Roman" w:cs="Times New Roman"/>
          <w:kern w:val="0"/>
          <w:sz w:val="32"/>
          <w:szCs w:val="32"/>
          <w:lang w:bidi="ar"/>
        </w:rPr>
        <w:t>月份以后，以该企业名义依法缴纳养老保险月份数</w:t>
      </w:r>
      <w:r>
        <w:rPr>
          <w:rFonts w:ascii="Times New Roman" w:eastAsia="仿宋_GB2312" w:hAnsi="Times New Roman" w:cs="Times New Roman"/>
          <w:kern w:val="0"/>
          <w:sz w:val="32"/>
          <w:szCs w:val="32"/>
          <w:lang w:bidi="ar"/>
        </w:rPr>
        <w:t>”≥6</w:t>
      </w:r>
      <w:r>
        <w:rPr>
          <w:rFonts w:ascii="Times New Roman" w:eastAsia="仿宋_GB2312" w:hAnsi="Times New Roman" w:cs="Times New Roman"/>
          <w:kern w:val="0"/>
          <w:sz w:val="32"/>
          <w:szCs w:val="32"/>
          <w:lang w:bidi="ar"/>
        </w:rPr>
        <w:t>，且未中断。</w:t>
      </w:r>
      <w:r>
        <w:rPr>
          <w:rFonts w:ascii="Times New Roman" w:eastAsia="仿宋_GB2312" w:hAnsi="Times New Roman" w:cs="Times New Roman"/>
          <w:kern w:val="0"/>
          <w:sz w:val="32"/>
          <w:szCs w:val="32"/>
          <w:lang w:bidi="ar"/>
        </w:rPr>
        <w:t>4.</w:t>
      </w:r>
      <w:r>
        <w:rPr>
          <w:rFonts w:ascii="Times New Roman" w:eastAsia="仿宋_GB2312" w:hAnsi="Times New Roman" w:cs="Times New Roman"/>
          <w:kern w:val="0"/>
          <w:sz w:val="32"/>
          <w:szCs w:val="32"/>
          <w:lang w:bidi="ar"/>
        </w:rPr>
        <w:t>以该企业名义依法连</w:t>
      </w:r>
      <w:r>
        <w:rPr>
          <w:rFonts w:ascii="Times New Roman" w:eastAsia="仿宋_GB2312" w:hAnsi="Times New Roman" w:cs="Times New Roman"/>
          <w:kern w:val="0"/>
          <w:sz w:val="32"/>
          <w:szCs w:val="32"/>
          <w:lang w:bidi="ar"/>
        </w:rPr>
        <w:lastRenderedPageBreak/>
        <w:t>续缴纳住房公积金</w:t>
      </w:r>
      <w:r>
        <w:rPr>
          <w:rFonts w:ascii="Times New Roman" w:eastAsia="仿宋_GB2312" w:hAnsi="Times New Roman" w:cs="Times New Roman"/>
          <w:kern w:val="0"/>
          <w:sz w:val="32"/>
          <w:szCs w:val="32"/>
          <w:lang w:bidi="ar"/>
        </w:rPr>
        <w:t>6</w:t>
      </w:r>
      <w:r>
        <w:rPr>
          <w:rFonts w:ascii="Times New Roman" w:eastAsia="仿宋_GB2312" w:hAnsi="Times New Roman" w:cs="Times New Roman"/>
          <w:kern w:val="0"/>
          <w:sz w:val="32"/>
          <w:szCs w:val="32"/>
          <w:lang w:bidi="ar"/>
        </w:rPr>
        <w:t>个月以上。判定方式为</w:t>
      </w:r>
      <w:r>
        <w:rPr>
          <w:rFonts w:ascii="Times New Roman" w:eastAsia="仿宋_GB2312" w:hAnsi="Times New Roman" w:cs="Times New Roman"/>
          <w:kern w:val="0"/>
          <w:sz w:val="32"/>
          <w:szCs w:val="32"/>
          <w:lang w:bidi="ar"/>
        </w:rPr>
        <w:t>“2025</w:t>
      </w:r>
      <w:r>
        <w:rPr>
          <w:rFonts w:ascii="Times New Roman" w:eastAsia="仿宋_GB2312" w:hAnsi="Times New Roman" w:cs="Times New Roman"/>
          <w:kern w:val="0"/>
          <w:sz w:val="32"/>
          <w:szCs w:val="32"/>
          <w:lang w:bidi="ar"/>
        </w:rPr>
        <w:t>年</w:t>
      </w:r>
      <w:r>
        <w:rPr>
          <w:rFonts w:ascii="Times New Roman" w:hAnsi="Times New Roman" w:cs="Times New Roman"/>
          <w:kern w:val="0"/>
          <w:sz w:val="32"/>
          <w:szCs w:val="32"/>
          <w:lang w:bidi="ar"/>
        </w:rPr>
        <w:t>7</w:t>
      </w:r>
      <w:r>
        <w:rPr>
          <w:rFonts w:ascii="Times New Roman" w:eastAsia="仿宋_GB2312" w:hAnsi="Times New Roman" w:cs="Times New Roman"/>
          <w:kern w:val="0"/>
          <w:sz w:val="32"/>
          <w:szCs w:val="32"/>
          <w:lang w:bidi="ar"/>
        </w:rPr>
        <w:t>月份以后，以该企业名义依法缴纳住房公积金月份数</w:t>
      </w:r>
      <w:r>
        <w:rPr>
          <w:rFonts w:ascii="Times New Roman" w:eastAsia="仿宋_GB2312" w:hAnsi="Times New Roman" w:cs="Times New Roman"/>
          <w:kern w:val="0"/>
          <w:sz w:val="32"/>
          <w:szCs w:val="32"/>
          <w:lang w:bidi="ar"/>
        </w:rPr>
        <w:t>”≥6</w:t>
      </w:r>
      <w:r>
        <w:rPr>
          <w:rFonts w:ascii="Times New Roman" w:eastAsia="仿宋_GB2312" w:hAnsi="Times New Roman" w:cs="Times New Roman"/>
          <w:kern w:val="0"/>
          <w:sz w:val="32"/>
          <w:szCs w:val="32"/>
          <w:lang w:bidi="ar"/>
        </w:rPr>
        <w:t>，且未中断。</w:t>
      </w:r>
    </w:p>
    <w:p w:rsidR="00BB75C3" w:rsidRDefault="00BB75C3" w:rsidP="00BB75C3">
      <w:pPr>
        <w:pStyle w:val="aa"/>
        <w:spacing w:line="560" w:lineRule="exact"/>
        <w:ind w:leftChars="0" w:left="0" w:firstLineChars="200" w:firstLine="640"/>
        <w:contextualSpacing/>
        <w:rPr>
          <w:rFonts w:ascii="Times New Roman" w:eastAsia="黑体" w:hAnsi="Times New Roman"/>
          <w:sz w:val="32"/>
          <w:szCs w:val="32"/>
        </w:rPr>
      </w:pPr>
      <w:r>
        <w:rPr>
          <w:rFonts w:ascii="Times New Roman" w:eastAsia="黑体" w:hAnsi="Times New Roman"/>
          <w:sz w:val="32"/>
          <w:szCs w:val="32"/>
        </w:rPr>
        <w:t>三、申领流程</w:t>
      </w:r>
    </w:p>
    <w:p w:rsidR="00BB75C3" w:rsidRDefault="00BB75C3" w:rsidP="00BB75C3">
      <w:pPr>
        <w:spacing w:line="560" w:lineRule="exact"/>
        <w:ind w:firstLineChars="200" w:firstLine="640"/>
        <w:contextualSpacing/>
        <w:rPr>
          <w:rFonts w:eastAsia="仿宋_GB2312"/>
          <w:kern w:val="0"/>
          <w:szCs w:val="32"/>
          <w:lang w:bidi="ar"/>
        </w:rPr>
      </w:pPr>
      <w:r>
        <w:rPr>
          <w:rFonts w:ascii="Times New Roman" w:eastAsia="仿宋_GB2312" w:hAnsi="Times New Roman" w:cs="Times New Roman"/>
          <w:kern w:val="0"/>
          <w:sz w:val="32"/>
          <w:szCs w:val="32"/>
          <w:lang w:bidi="ar"/>
        </w:rPr>
        <w:t>市本级受理市属单位的对象；各县（市、区）受理本辖区内单位的对象，由</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温州市产业政策奖励兑现与查重系统</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自动确定隶属地。具体流程如下：</w:t>
      </w:r>
    </w:p>
    <w:p w:rsidR="00BB75C3" w:rsidRDefault="00BB75C3" w:rsidP="00BB75C3">
      <w:pPr>
        <w:widowControl/>
        <w:wordWrap w:val="0"/>
        <w:spacing w:line="560" w:lineRule="exact"/>
        <w:ind w:firstLineChars="200" w:firstLine="624"/>
        <w:rPr>
          <w:rFonts w:eastAsia="仿宋_GB2312"/>
          <w:spacing w:val="-4"/>
          <w:kern w:val="0"/>
          <w:szCs w:val="32"/>
          <w:lang w:bidi="ar"/>
        </w:rPr>
      </w:pPr>
      <w:r>
        <w:rPr>
          <w:rFonts w:ascii="Times New Roman" w:eastAsia="仿宋_GB2312" w:hAnsi="Times New Roman" w:cs="Times New Roman"/>
          <w:spacing w:val="-4"/>
          <w:sz w:val="32"/>
          <w:szCs w:val="32"/>
        </w:rPr>
        <w:t>（一）单位申报。</w:t>
      </w:r>
      <w:r>
        <w:rPr>
          <w:rFonts w:ascii="Times New Roman" w:eastAsia="仿宋_GB2312" w:hAnsi="Times New Roman" w:cs="Times New Roman"/>
          <w:spacing w:val="-4"/>
          <w:kern w:val="0"/>
          <w:sz w:val="32"/>
          <w:szCs w:val="32"/>
          <w:lang w:bidi="ar"/>
        </w:rPr>
        <w:t>申请单位登录使用浙江政务网账号。</w:t>
      </w:r>
      <w:r>
        <w:rPr>
          <w:rFonts w:ascii="Times New Roman" w:eastAsia="仿宋_GB2312" w:hAnsi="Times New Roman" w:cs="Times New Roman"/>
          <w:spacing w:val="-4"/>
          <w:kern w:val="0"/>
          <w:sz w:val="32"/>
          <w:szCs w:val="32"/>
          <w:lang w:bidi="ar"/>
        </w:rPr>
        <w:t>PC</w:t>
      </w:r>
      <w:r>
        <w:rPr>
          <w:rFonts w:ascii="Times New Roman" w:eastAsia="仿宋_GB2312" w:hAnsi="Times New Roman" w:cs="Times New Roman"/>
          <w:spacing w:val="-4"/>
          <w:kern w:val="0"/>
          <w:sz w:val="32"/>
          <w:szCs w:val="32"/>
          <w:lang w:bidi="ar"/>
        </w:rPr>
        <w:t>端登录温州市产业政策奖励兑现系统（</w:t>
      </w:r>
      <w:r>
        <w:rPr>
          <w:rFonts w:ascii="Times New Roman" w:eastAsia="仿宋_GB2312" w:hAnsi="Times New Roman" w:cs="Times New Roman"/>
          <w:spacing w:val="-4"/>
          <w:kern w:val="0"/>
          <w:sz w:val="32"/>
          <w:szCs w:val="32"/>
          <w:lang w:bidi="ar"/>
        </w:rPr>
        <w:t>reward.wenzhou.gov.cn</w:t>
      </w:r>
      <w:r>
        <w:rPr>
          <w:rFonts w:ascii="Times New Roman" w:eastAsia="仿宋_GB2312" w:hAnsi="Times New Roman" w:cs="Times New Roman"/>
          <w:spacing w:val="-4"/>
          <w:kern w:val="0"/>
          <w:sz w:val="32"/>
          <w:szCs w:val="32"/>
          <w:lang w:bidi="ar"/>
        </w:rPr>
        <w:t>）搜索</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公积金补贴</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，或手机端登录</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温州人才云服务平台</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温州人才</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微信公众号</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人才云</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）点击</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公积金补贴</w:t>
      </w:r>
      <w:r>
        <w:rPr>
          <w:rFonts w:ascii="Times New Roman" w:eastAsia="仿宋_GB2312" w:hAnsi="Times New Roman" w:cs="Times New Roman"/>
          <w:spacing w:val="-4"/>
          <w:kern w:val="0"/>
          <w:sz w:val="32"/>
          <w:szCs w:val="32"/>
          <w:lang w:bidi="ar"/>
        </w:rPr>
        <w:t>”</w:t>
      </w:r>
      <w:r>
        <w:rPr>
          <w:rFonts w:ascii="Times New Roman" w:eastAsia="仿宋_GB2312" w:hAnsi="Times New Roman" w:cs="Times New Roman"/>
          <w:spacing w:val="-4"/>
          <w:kern w:val="0"/>
          <w:sz w:val="32"/>
          <w:szCs w:val="32"/>
          <w:lang w:bidi="ar"/>
        </w:rPr>
        <w:t>，按照提示填报单位信息、符合条件人员信息、上传附件。所有非系统自动读取的上传材料均需单位作真实性校核并盖单位公章。申报时间一般为每年</w:t>
      </w:r>
      <w:r>
        <w:rPr>
          <w:rFonts w:ascii="Times New Roman" w:eastAsia="仿宋_GB2312" w:hAnsi="Times New Roman" w:cs="Times New Roman"/>
          <w:spacing w:val="-4"/>
          <w:kern w:val="0"/>
          <w:sz w:val="32"/>
          <w:szCs w:val="32"/>
          <w:lang w:bidi="ar"/>
        </w:rPr>
        <w:t>5</w:t>
      </w:r>
      <w:r>
        <w:rPr>
          <w:rFonts w:ascii="Times New Roman" w:eastAsia="仿宋_GB2312" w:hAnsi="Times New Roman" w:cs="Times New Roman"/>
          <w:spacing w:val="-4"/>
          <w:kern w:val="0"/>
          <w:sz w:val="32"/>
          <w:szCs w:val="32"/>
          <w:lang w:bidi="ar"/>
        </w:rPr>
        <w:t>月份至</w:t>
      </w:r>
      <w:r>
        <w:rPr>
          <w:rFonts w:ascii="Times New Roman" w:eastAsia="仿宋_GB2312" w:hAnsi="Times New Roman" w:cs="Times New Roman"/>
          <w:spacing w:val="-4"/>
          <w:kern w:val="0"/>
          <w:sz w:val="32"/>
          <w:szCs w:val="32"/>
          <w:lang w:bidi="ar"/>
        </w:rPr>
        <w:t>9</w:t>
      </w:r>
      <w:r>
        <w:rPr>
          <w:rFonts w:ascii="Times New Roman" w:eastAsia="仿宋_GB2312" w:hAnsi="Times New Roman" w:cs="Times New Roman"/>
          <w:spacing w:val="-4"/>
          <w:kern w:val="0"/>
          <w:sz w:val="32"/>
          <w:szCs w:val="32"/>
          <w:lang w:bidi="ar"/>
        </w:rPr>
        <w:t>月份。</w:t>
      </w:r>
    </w:p>
    <w:p w:rsidR="00BB75C3" w:rsidRDefault="00BB75C3" w:rsidP="00BB75C3">
      <w:pPr>
        <w:widowControl/>
        <w:spacing w:line="560" w:lineRule="exact"/>
        <w:ind w:firstLineChars="200" w:firstLine="640"/>
        <w:rPr>
          <w:rFonts w:eastAsia="仿宋_GB2312"/>
          <w:kern w:val="0"/>
          <w:szCs w:val="32"/>
          <w:lang w:bidi="ar"/>
        </w:rPr>
      </w:pPr>
      <w:r>
        <w:rPr>
          <w:rFonts w:ascii="Times New Roman" w:eastAsia="仿宋_GB2312" w:hAnsi="Times New Roman" w:cs="Times New Roman"/>
          <w:kern w:val="0"/>
          <w:sz w:val="32"/>
          <w:szCs w:val="32"/>
          <w:lang w:bidi="ar"/>
        </w:rPr>
        <w:t>人员学历与系统自动读取相关学历信息不一致的，需上传毕业证书和学信网学历等证明材料：</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全日制普通高校毕业生和特殊教育院校职业教育类毕业生需提供毕业证书和学信网认证的学历证明（</w:t>
      </w:r>
      <w:r>
        <w:rPr>
          <w:rFonts w:ascii="Times New Roman" w:eastAsia="仿宋_GB2312" w:hAnsi="Times New Roman" w:cs="Times New Roman"/>
          <w:kern w:val="0"/>
          <w:sz w:val="32"/>
          <w:szCs w:val="32"/>
          <w:lang w:bidi="ar"/>
        </w:rPr>
        <w:t>www.chsi.com.cn</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技工院校的高级工班、预备技师（技师）班毕业生需提供毕业证书和高级工以上职业资格证书；</w:t>
      </w:r>
      <w:r>
        <w:rPr>
          <w:rFonts w:ascii="Times New Roman" w:eastAsia="仿宋_GB2312" w:hAnsi="Times New Roman" w:cs="Times New Roman"/>
          <w:kern w:val="0"/>
          <w:sz w:val="32"/>
          <w:szCs w:val="32"/>
          <w:lang w:bidi="ar"/>
        </w:rPr>
        <w:t>3.</w:t>
      </w:r>
      <w:r>
        <w:rPr>
          <w:rFonts w:ascii="Times New Roman" w:eastAsia="仿宋_GB2312" w:hAnsi="Times New Roman" w:cs="Times New Roman"/>
          <w:kern w:val="0"/>
          <w:sz w:val="32"/>
          <w:szCs w:val="32"/>
          <w:lang w:bidi="ar"/>
        </w:rPr>
        <w:t>留学回国毕业生需提供毕业证书（或学位证书）和教育部留学服务中心出具的国（境）外学历学位认证</w:t>
      </w:r>
      <w:r>
        <w:rPr>
          <w:rFonts w:ascii="Times New Roman" w:eastAsia="仿宋_GB2312" w:hAnsi="Times New Roman" w:cs="Times New Roman"/>
          <w:kern w:val="0"/>
          <w:sz w:val="32"/>
          <w:szCs w:val="32"/>
          <w:lang w:bidi="ar"/>
        </w:rPr>
        <w:t>(zwfw.cscse.edu.cn)</w:t>
      </w:r>
      <w:r>
        <w:rPr>
          <w:rFonts w:ascii="Times New Roman" w:eastAsia="仿宋_GB2312" w:hAnsi="Times New Roman" w:cs="Times New Roman"/>
          <w:kern w:val="0"/>
          <w:sz w:val="32"/>
          <w:szCs w:val="32"/>
          <w:lang w:bidi="ar"/>
        </w:rPr>
        <w:t>。</w:t>
      </w:r>
    </w:p>
    <w:p w:rsidR="00BB75C3" w:rsidRDefault="00BB75C3" w:rsidP="00BB75C3">
      <w:pPr>
        <w:spacing w:line="560" w:lineRule="exact"/>
        <w:ind w:firstLineChars="200" w:firstLine="640"/>
        <w:rPr>
          <w:rFonts w:eastAsia="仿宋_GB2312"/>
          <w:kern w:val="0"/>
          <w:szCs w:val="32"/>
        </w:rPr>
      </w:pPr>
      <w:r>
        <w:rPr>
          <w:rFonts w:ascii="Times New Roman" w:eastAsia="仿宋_GB2312" w:hAnsi="Times New Roman" w:cs="Times New Roman"/>
          <w:kern w:val="0"/>
          <w:sz w:val="32"/>
          <w:szCs w:val="32"/>
        </w:rPr>
        <w:t>个别申请无法第一时间通过系统申报的，通过操作指南热线联系对应审核部门。审核部门将申请人姓名、身份证号码等信息</w:t>
      </w:r>
      <w:r>
        <w:rPr>
          <w:rFonts w:ascii="Times New Roman" w:eastAsia="仿宋_GB2312" w:hAnsi="Times New Roman" w:cs="Times New Roman"/>
          <w:kern w:val="0"/>
          <w:sz w:val="32"/>
          <w:szCs w:val="32"/>
        </w:rPr>
        <w:lastRenderedPageBreak/>
        <w:t>列入系统</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红名单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后，可进行网上申报。其中因劳务派遣无法第一时间申报的，需联系劳务派遣公司，由劳务派遣公司填写《劳务派遣公司员工申请单》（附件</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并提交符合条件的在温企业工作员工名单，集中向公司隶属地对应审核部门线下申报。</w:t>
      </w:r>
    </w:p>
    <w:p w:rsidR="00BB75C3" w:rsidRDefault="00BB75C3" w:rsidP="00BB75C3">
      <w:pPr>
        <w:spacing w:line="560" w:lineRule="exact"/>
        <w:ind w:firstLineChars="200" w:firstLine="640"/>
        <w:contextualSpacing/>
        <w:rPr>
          <w:rFonts w:eastAsia="仿宋_GB2312"/>
          <w:kern w:val="0"/>
          <w:szCs w:val="32"/>
          <w:lang w:bidi="ar"/>
        </w:rPr>
      </w:pPr>
      <w:r>
        <w:rPr>
          <w:rFonts w:ascii="Times New Roman" w:eastAsia="仿宋_GB2312" w:hAnsi="Times New Roman" w:cs="Times New Roman"/>
          <w:sz w:val="32"/>
          <w:szCs w:val="32"/>
        </w:rPr>
        <w:t>（二）资格审核。</w:t>
      </w:r>
      <w:r>
        <w:rPr>
          <w:rFonts w:ascii="Times New Roman" w:eastAsia="仿宋_GB2312" w:hAnsi="Times New Roman" w:cs="Times New Roman"/>
          <w:kern w:val="0"/>
          <w:sz w:val="32"/>
          <w:szCs w:val="32"/>
          <w:lang w:bidi="ar"/>
        </w:rPr>
        <w:t>市县两级对应审核部门登录</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惠企政策</w:t>
      </w:r>
      <w:r>
        <w:rPr>
          <w:rFonts w:ascii="Times New Roman" w:eastAsia="仿宋_GB2312" w:hAnsi="Times New Roman" w:cs="Times New Roman"/>
          <w:kern w:val="0"/>
          <w:sz w:val="32"/>
          <w:szCs w:val="32"/>
        </w:rPr>
        <w:t>直通车</w:t>
      </w:r>
      <w:r>
        <w:rPr>
          <w:rFonts w:ascii="Times New Roman" w:eastAsia="仿宋_GB2312" w:hAnsi="Times New Roman" w:cs="Times New Roman"/>
          <w:kern w:val="0"/>
          <w:sz w:val="32"/>
          <w:szCs w:val="32"/>
          <w:lang w:bidi="ar"/>
        </w:rPr>
        <w:t>在线兑现与监管系统</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（需政务外网环境，网址由市委人才办发送），查核申请件，查核以下内容：</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提供的材料是否完整；</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填写的信息是否一致；</w:t>
      </w:r>
      <w:r>
        <w:rPr>
          <w:rFonts w:ascii="Times New Roman" w:eastAsia="仿宋_GB2312" w:hAnsi="Times New Roman" w:cs="Times New Roman"/>
          <w:kern w:val="0"/>
          <w:sz w:val="32"/>
          <w:szCs w:val="32"/>
          <w:lang w:bidi="ar"/>
        </w:rPr>
        <w:t>3.</w:t>
      </w:r>
      <w:r>
        <w:rPr>
          <w:rFonts w:ascii="Times New Roman" w:eastAsia="仿宋_GB2312" w:hAnsi="Times New Roman" w:cs="Times New Roman"/>
          <w:kern w:val="0"/>
          <w:sz w:val="32"/>
          <w:szCs w:val="32"/>
          <w:lang w:bidi="ar"/>
        </w:rPr>
        <w:t>缴纳社保和公积金是否符合规定；</w:t>
      </w:r>
      <w:r>
        <w:rPr>
          <w:rFonts w:ascii="Times New Roman" w:eastAsia="仿宋_GB2312" w:hAnsi="Times New Roman" w:cs="Times New Roman"/>
          <w:kern w:val="0"/>
          <w:sz w:val="32"/>
          <w:szCs w:val="32"/>
          <w:lang w:bidi="ar"/>
        </w:rPr>
        <w:t>4.</w:t>
      </w:r>
      <w:r>
        <w:rPr>
          <w:rFonts w:ascii="Times New Roman" w:eastAsia="仿宋_GB2312" w:hAnsi="Times New Roman" w:cs="Times New Roman"/>
          <w:kern w:val="0"/>
          <w:sz w:val="32"/>
          <w:szCs w:val="32"/>
          <w:lang w:bidi="ar"/>
        </w:rPr>
        <w:t>上一年度实缴公积金的企业缴纳部分的</w:t>
      </w:r>
      <w:r>
        <w:rPr>
          <w:rFonts w:ascii="Times New Roman" w:eastAsia="仿宋_GB2312" w:hAnsi="Times New Roman" w:cs="Times New Roman"/>
          <w:kern w:val="0"/>
          <w:sz w:val="32"/>
          <w:szCs w:val="32"/>
          <w:lang w:bidi="ar"/>
        </w:rPr>
        <w:t>2/3</w:t>
      </w:r>
      <w:r>
        <w:rPr>
          <w:rFonts w:ascii="Times New Roman" w:eastAsia="仿宋_GB2312" w:hAnsi="Times New Roman" w:cs="Times New Roman"/>
          <w:kern w:val="0"/>
          <w:sz w:val="32"/>
          <w:szCs w:val="32"/>
          <w:lang w:bidi="ar"/>
        </w:rPr>
        <w:t>金额是否正确。对申报单位填报错误的办件，应予以作废处理，要求其重新填报。各县（市、区）由所在地公积金部门指定科室负责审核。</w:t>
      </w:r>
    </w:p>
    <w:p w:rsidR="00BB75C3" w:rsidRDefault="00BB75C3" w:rsidP="00BB75C3">
      <w:pPr>
        <w:spacing w:line="560" w:lineRule="exact"/>
        <w:ind w:firstLineChars="200" w:firstLine="640"/>
        <w:contextualSpacing/>
        <w:rPr>
          <w:rFonts w:eastAsia="仿宋_GB2312"/>
          <w:kern w:val="0"/>
          <w:szCs w:val="32"/>
          <w:lang w:bidi="ar"/>
        </w:rPr>
      </w:pPr>
      <w:r>
        <w:rPr>
          <w:rFonts w:ascii="Times New Roman" w:eastAsia="仿宋_GB2312" w:hAnsi="Times New Roman" w:cs="Times New Roman"/>
          <w:sz w:val="32"/>
          <w:szCs w:val="32"/>
        </w:rPr>
        <w:t>（三）发放补贴。</w:t>
      </w:r>
      <w:r>
        <w:rPr>
          <w:rFonts w:ascii="Times New Roman" w:eastAsia="仿宋_GB2312" w:hAnsi="Times New Roman" w:cs="Times New Roman"/>
          <w:kern w:val="0"/>
          <w:sz w:val="32"/>
          <w:szCs w:val="32"/>
        </w:rPr>
        <w:t>20</w:t>
      </w:r>
      <w:r>
        <w:rPr>
          <w:rFonts w:ascii="Times New Roman" w:eastAsia="仿宋_GB2312" w:hAnsi="Times New Roman" w:cs="Times New Roman"/>
          <w:kern w:val="0"/>
          <w:sz w:val="32"/>
          <w:szCs w:val="32"/>
        </w:rPr>
        <w:t>个工作日内完成审核</w:t>
      </w:r>
      <w:r>
        <w:rPr>
          <w:rFonts w:ascii="Times New Roman" w:eastAsia="仿宋_GB2312" w:hAnsi="Times New Roman" w:cs="Times New Roman"/>
          <w:kern w:val="0"/>
          <w:sz w:val="32"/>
          <w:szCs w:val="32"/>
          <w:lang w:bidi="ar"/>
        </w:rPr>
        <w:t>，公示期满后无异议的，由市住房公积金管理中心统一拨付核准金额（具体拨付到账时间由市住房公积金管理中心统筹安排）。</w:t>
      </w:r>
    </w:p>
    <w:p w:rsidR="00BB75C3" w:rsidRDefault="00BB75C3" w:rsidP="00BB75C3">
      <w:pPr>
        <w:spacing w:line="560" w:lineRule="exact"/>
        <w:ind w:firstLineChars="200" w:firstLine="422"/>
        <w:rPr>
          <w:rFonts w:eastAsia="仿宋_GB2312"/>
          <w:b/>
          <w:bCs/>
          <w:i/>
          <w:iCs/>
          <w:szCs w:val="32"/>
        </w:rPr>
      </w:pPr>
    </w:p>
    <w:p w:rsidR="00BB75C3" w:rsidRDefault="00BB75C3" w:rsidP="00BB75C3">
      <w:pPr>
        <w:spacing w:line="560" w:lineRule="exact"/>
        <w:ind w:firstLineChars="200" w:firstLine="640"/>
        <w:rPr>
          <w:rFonts w:eastAsia="仿宋_GB231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．劳务派遣公司员工申请单</w:t>
      </w:r>
    </w:p>
    <w:p w:rsidR="00BB75C3" w:rsidRDefault="00BB75C3" w:rsidP="00BB75C3">
      <w:pPr>
        <w:spacing w:line="560" w:lineRule="exact"/>
        <w:ind w:firstLineChars="500" w:firstLine="1600"/>
        <w:rPr>
          <w:rFonts w:eastAsia="仿宋_GB231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．公积金补贴负责单位与咨询电话</w:t>
      </w:r>
    </w:p>
    <w:p w:rsidR="00BB75C3" w:rsidRDefault="00BB75C3" w:rsidP="00BB75C3">
      <w:pPr>
        <w:spacing w:line="640" w:lineRule="exact"/>
        <w:rPr>
          <w:rFonts w:eastAsia="黑体"/>
          <w:kern w:val="0"/>
          <w:szCs w:val="32"/>
        </w:rPr>
      </w:pPr>
    </w:p>
    <w:p w:rsidR="00BB75C3" w:rsidRDefault="00BB75C3" w:rsidP="00BB75C3">
      <w:pPr>
        <w:rPr>
          <w:rFonts w:eastAsia="黑体"/>
          <w:kern w:val="0"/>
          <w:szCs w:val="32"/>
        </w:rPr>
      </w:pPr>
      <w:r>
        <w:rPr>
          <w:rFonts w:ascii="Times New Roman" w:eastAsia="黑体" w:hAnsi="Times New Roman" w:cs="Times New Roman"/>
          <w:kern w:val="0"/>
          <w:szCs w:val="32"/>
        </w:rPr>
        <w:br w:type="page"/>
      </w:r>
    </w:p>
    <w:p w:rsidR="00BB75C3" w:rsidRDefault="00BB75C3" w:rsidP="00BB75C3">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lastRenderedPageBreak/>
        <w:t>附件4-1</w:t>
      </w:r>
    </w:p>
    <w:p w:rsidR="00BB75C3" w:rsidRDefault="00BB75C3" w:rsidP="00BB75C3">
      <w:pPr>
        <w:autoSpaceDE w:val="0"/>
        <w:spacing w:line="240" w:lineRule="exact"/>
        <w:rPr>
          <w:rFonts w:eastAsia="黑体"/>
          <w:szCs w:val="32"/>
        </w:rPr>
      </w:pPr>
    </w:p>
    <w:p w:rsidR="00BB75C3" w:rsidRDefault="00BB75C3" w:rsidP="00BB75C3">
      <w:pPr>
        <w:spacing w:line="640" w:lineRule="exact"/>
        <w:jc w:val="center"/>
        <w:rPr>
          <w:rFonts w:eastAsia="方正小标宋简体"/>
          <w:bCs/>
          <w:kern w:val="0"/>
          <w:sz w:val="44"/>
          <w:szCs w:val="44"/>
          <w:lang w:bidi="ar"/>
        </w:rPr>
      </w:pPr>
      <w:r>
        <w:rPr>
          <w:rFonts w:ascii="Times New Roman" w:eastAsia="方正小标宋简体" w:hAnsi="Times New Roman" w:cs="Times New Roman"/>
          <w:bCs/>
          <w:kern w:val="0"/>
          <w:sz w:val="44"/>
          <w:szCs w:val="44"/>
          <w:lang w:bidi="ar"/>
        </w:rPr>
        <w:t>劳务派遣公司员工申请单</w:t>
      </w:r>
    </w:p>
    <w:p w:rsidR="00BB75C3" w:rsidRDefault="00BB75C3" w:rsidP="00BB75C3">
      <w:pPr>
        <w:autoSpaceDE w:val="0"/>
        <w:spacing w:line="240" w:lineRule="exact"/>
        <w:rPr>
          <w:bCs/>
          <w:kern w:val="0"/>
          <w:sz w:val="44"/>
          <w:szCs w:val="44"/>
          <w:lang w:bidi="ar"/>
        </w:rPr>
      </w:pPr>
    </w:p>
    <w:p w:rsidR="00BB75C3" w:rsidRDefault="00BB75C3" w:rsidP="00BB75C3">
      <w:pPr>
        <w:spacing w:line="560" w:lineRule="exact"/>
        <w:rPr>
          <w:rFonts w:eastAsia="仿宋_GB2312"/>
          <w:sz w:val="24"/>
        </w:rPr>
      </w:pPr>
      <w:r>
        <w:rPr>
          <w:rFonts w:ascii="Times New Roman" w:eastAsia="仿宋_GB2312" w:hAnsi="Times New Roman" w:cs="Times New Roman"/>
          <w:sz w:val="24"/>
        </w:rPr>
        <w:t>派遣公司名称：</w:t>
      </w:r>
    </w:p>
    <w:p w:rsidR="00BB75C3" w:rsidRDefault="00BB75C3" w:rsidP="00BB75C3">
      <w:pPr>
        <w:spacing w:line="560" w:lineRule="exact"/>
        <w:rPr>
          <w:rFonts w:eastAsia="仿宋_GB2312"/>
        </w:rPr>
      </w:pPr>
      <w:r>
        <w:rPr>
          <w:rFonts w:ascii="Times New Roman" w:eastAsia="仿宋_GB2312" w:hAnsi="Times New Roman" w:cs="Times New Roman"/>
          <w:sz w:val="24"/>
        </w:rPr>
        <w:t>统一社会信用代码：</w:t>
      </w:r>
    </w:p>
    <w:p w:rsidR="00BB75C3" w:rsidRDefault="00BB75C3" w:rsidP="00BB75C3">
      <w:pPr>
        <w:spacing w:line="560" w:lineRule="exact"/>
        <w:rPr>
          <w:rFonts w:eastAsia="仿宋_GB2312"/>
          <w:sz w:val="24"/>
        </w:rPr>
      </w:pPr>
      <w:r>
        <w:rPr>
          <w:rFonts w:ascii="Times New Roman" w:eastAsia="仿宋_GB2312" w:hAnsi="Times New Roman" w:cs="Times New Roman"/>
          <w:sz w:val="24"/>
        </w:rPr>
        <w:t>联系人：</w:t>
      </w:r>
      <w:r>
        <w:rPr>
          <w:rFonts w:ascii="Times New Roman" w:eastAsia="仿宋_GB2312" w:hAnsi="Times New Roman" w:cs="Times New Roman"/>
          <w:sz w:val="24"/>
        </w:rPr>
        <w:t xml:space="preserve">                         </w:t>
      </w:r>
      <w:r>
        <w:rPr>
          <w:rFonts w:ascii="Times New Roman" w:eastAsia="仿宋_GB2312" w:hAnsi="Times New Roman" w:cs="Times New Roman"/>
          <w:sz w:val="24"/>
        </w:rPr>
        <w:t>联系电话：</w:t>
      </w:r>
      <w:r>
        <w:rPr>
          <w:rFonts w:ascii="Times New Roman" w:eastAsia="仿宋_GB2312" w:hAnsi="Times New Roman" w:cs="Times New Roman"/>
          <w:sz w:val="24"/>
        </w:rPr>
        <w:t xml:space="preserve">                         </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638"/>
        <w:gridCol w:w="2694"/>
        <w:gridCol w:w="3603"/>
      </w:tblGrid>
      <w:tr w:rsidR="00BB75C3" w:rsidTr="00095CC8">
        <w:trPr>
          <w:trHeight w:val="759"/>
          <w:jc w:val="center"/>
        </w:trPr>
        <w:tc>
          <w:tcPr>
            <w:tcW w:w="2376" w:type="dxa"/>
            <w:gridSpan w:val="2"/>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用工单位名称</w:t>
            </w:r>
          </w:p>
        </w:tc>
        <w:tc>
          <w:tcPr>
            <w:tcW w:w="6297" w:type="dxa"/>
            <w:gridSpan w:val="2"/>
            <w:vAlign w:val="center"/>
          </w:tcPr>
          <w:p w:rsidR="00BB75C3" w:rsidRDefault="00BB75C3" w:rsidP="00095CC8">
            <w:pPr>
              <w:spacing w:line="320" w:lineRule="exact"/>
              <w:jc w:val="center"/>
              <w:rPr>
                <w:rFonts w:eastAsia="仿宋_GB2312"/>
                <w:sz w:val="24"/>
              </w:rPr>
            </w:pPr>
          </w:p>
        </w:tc>
      </w:tr>
      <w:tr w:rsidR="00BB75C3" w:rsidTr="00095CC8">
        <w:trPr>
          <w:trHeight w:val="667"/>
          <w:jc w:val="center"/>
        </w:trPr>
        <w:tc>
          <w:tcPr>
            <w:tcW w:w="2376" w:type="dxa"/>
            <w:gridSpan w:val="2"/>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统一社会信用代码</w:t>
            </w:r>
          </w:p>
        </w:tc>
        <w:tc>
          <w:tcPr>
            <w:tcW w:w="6297" w:type="dxa"/>
            <w:gridSpan w:val="2"/>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（用工单位盖章）</w:t>
            </w: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序号</w:t>
            </w:r>
          </w:p>
        </w:tc>
        <w:tc>
          <w:tcPr>
            <w:tcW w:w="1638" w:type="dxa"/>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姓名</w:t>
            </w:r>
          </w:p>
        </w:tc>
        <w:tc>
          <w:tcPr>
            <w:tcW w:w="2694" w:type="dxa"/>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身份证号码</w:t>
            </w:r>
          </w:p>
        </w:tc>
        <w:tc>
          <w:tcPr>
            <w:tcW w:w="3603" w:type="dxa"/>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劳动合同时间</w:t>
            </w: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p>
        </w:tc>
        <w:tc>
          <w:tcPr>
            <w:tcW w:w="1638" w:type="dxa"/>
            <w:vAlign w:val="center"/>
          </w:tcPr>
          <w:p w:rsidR="00BB75C3" w:rsidRDefault="00BB75C3" w:rsidP="00095CC8">
            <w:pPr>
              <w:spacing w:line="320" w:lineRule="exact"/>
              <w:jc w:val="center"/>
              <w:rPr>
                <w:rFonts w:eastAsia="仿宋_GB2312"/>
                <w:sz w:val="24"/>
              </w:rPr>
            </w:pPr>
          </w:p>
        </w:tc>
        <w:tc>
          <w:tcPr>
            <w:tcW w:w="2694" w:type="dxa"/>
            <w:vAlign w:val="center"/>
          </w:tcPr>
          <w:p w:rsidR="00BB75C3" w:rsidRDefault="00BB75C3" w:rsidP="00095CC8">
            <w:pPr>
              <w:spacing w:line="320" w:lineRule="exact"/>
              <w:jc w:val="center"/>
              <w:rPr>
                <w:rFonts w:eastAsia="仿宋_GB2312"/>
                <w:sz w:val="24"/>
              </w:rPr>
            </w:pPr>
          </w:p>
        </w:tc>
        <w:tc>
          <w:tcPr>
            <w:tcW w:w="3603" w:type="dxa"/>
            <w:vAlign w:val="center"/>
          </w:tcPr>
          <w:p w:rsidR="00BB75C3" w:rsidRDefault="00BB75C3" w:rsidP="00095CC8">
            <w:pPr>
              <w:spacing w:line="320" w:lineRule="exact"/>
              <w:jc w:val="center"/>
              <w:rPr>
                <w:rFonts w:eastAsia="仿宋_GB2312"/>
                <w:sz w:val="24"/>
              </w:rPr>
            </w:pP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p>
        </w:tc>
        <w:tc>
          <w:tcPr>
            <w:tcW w:w="1638" w:type="dxa"/>
            <w:vAlign w:val="center"/>
          </w:tcPr>
          <w:p w:rsidR="00BB75C3" w:rsidRDefault="00BB75C3" w:rsidP="00095CC8">
            <w:pPr>
              <w:spacing w:line="320" w:lineRule="exact"/>
              <w:jc w:val="center"/>
              <w:rPr>
                <w:rFonts w:eastAsia="仿宋_GB2312"/>
                <w:sz w:val="24"/>
              </w:rPr>
            </w:pPr>
          </w:p>
        </w:tc>
        <w:tc>
          <w:tcPr>
            <w:tcW w:w="2694" w:type="dxa"/>
            <w:vAlign w:val="center"/>
          </w:tcPr>
          <w:p w:rsidR="00BB75C3" w:rsidRDefault="00BB75C3" w:rsidP="00095CC8">
            <w:pPr>
              <w:spacing w:line="320" w:lineRule="exact"/>
              <w:jc w:val="center"/>
              <w:rPr>
                <w:rFonts w:eastAsia="仿宋_GB2312"/>
                <w:sz w:val="24"/>
              </w:rPr>
            </w:pPr>
          </w:p>
        </w:tc>
        <w:tc>
          <w:tcPr>
            <w:tcW w:w="3603" w:type="dxa"/>
            <w:vAlign w:val="center"/>
          </w:tcPr>
          <w:p w:rsidR="00BB75C3" w:rsidRDefault="00BB75C3" w:rsidP="00095CC8">
            <w:pPr>
              <w:spacing w:line="320" w:lineRule="exact"/>
              <w:jc w:val="center"/>
              <w:rPr>
                <w:rFonts w:eastAsia="仿宋_GB2312"/>
                <w:sz w:val="24"/>
              </w:rPr>
            </w:pP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p>
        </w:tc>
        <w:tc>
          <w:tcPr>
            <w:tcW w:w="1638" w:type="dxa"/>
            <w:vAlign w:val="center"/>
          </w:tcPr>
          <w:p w:rsidR="00BB75C3" w:rsidRDefault="00BB75C3" w:rsidP="00095CC8">
            <w:pPr>
              <w:spacing w:line="320" w:lineRule="exact"/>
              <w:jc w:val="center"/>
              <w:rPr>
                <w:rFonts w:eastAsia="仿宋_GB2312"/>
                <w:sz w:val="24"/>
              </w:rPr>
            </w:pPr>
          </w:p>
        </w:tc>
        <w:tc>
          <w:tcPr>
            <w:tcW w:w="2694" w:type="dxa"/>
            <w:vAlign w:val="center"/>
          </w:tcPr>
          <w:p w:rsidR="00BB75C3" w:rsidRDefault="00BB75C3" w:rsidP="00095CC8">
            <w:pPr>
              <w:spacing w:line="320" w:lineRule="exact"/>
              <w:jc w:val="center"/>
              <w:rPr>
                <w:rFonts w:eastAsia="仿宋_GB2312"/>
                <w:sz w:val="24"/>
              </w:rPr>
            </w:pPr>
          </w:p>
        </w:tc>
        <w:tc>
          <w:tcPr>
            <w:tcW w:w="3603" w:type="dxa"/>
            <w:vAlign w:val="center"/>
          </w:tcPr>
          <w:p w:rsidR="00BB75C3" w:rsidRDefault="00BB75C3" w:rsidP="00095CC8">
            <w:pPr>
              <w:spacing w:line="320" w:lineRule="exact"/>
              <w:jc w:val="center"/>
              <w:rPr>
                <w:rFonts w:eastAsia="仿宋_GB2312"/>
                <w:sz w:val="24"/>
              </w:rPr>
            </w:pP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p>
        </w:tc>
        <w:tc>
          <w:tcPr>
            <w:tcW w:w="1638" w:type="dxa"/>
            <w:vAlign w:val="center"/>
          </w:tcPr>
          <w:p w:rsidR="00BB75C3" w:rsidRDefault="00BB75C3" w:rsidP="00095CC8">
            <w:pPr>
              <w:spacing w:line="320" w:lineRule="exact"/>
              <w:jc w:val="center"/>
              <w:rPr>
                <w:rFonts w:eastAsia="仿宋_GB2312"/>
                <w:sz w:val="24"/>
              </w:rPr>
            </w:pPr>
          </w:p>
        </w:tc>
        <w:tc>
          <w:tcPr>
            <w:tcW w:w="2694" w:type="dxa"/>
            <w:vAlign w:val="center"/>
          </w:tcPr>
          <w:p w:rsidR="00BB75C3" w:rsidRDefault="00BB75C3" w:rsidP="00095CC8">
            <w:pPr>
              <w:spacing w:line="320" w:lineRule="exact"/>
              <w:jc w:val="center"/>
              <w:rPr>
                <w:rFonts w:eastAsia="仿宋_GB2312"/>
                <w:sz w:val="24"/>
              </w:rPr>
            </w:pPr>
          </w:p>
        </w:tc>
        <w:tc>
          <w:tcPr>
            <w:tcW w:w="3603" w:type="dxa"/>
            <w:vAlign w:val="center"/>
          </w:tcPr>
          <w:p w:rsidR="00BB75C3" w:rsidRDefault="00BB75C3" w:rsidP="00095CC8">
            <w:pPr>
              <w:spacing w:line="320" w:lineRule="exact"/>
              <w:jc w:val="center"/>
              <w:rPr>
                <w:rFonts w:eastAsia="仿宋_GB2312"/>
                <w:sz w:val="24"/>
              </w:rPr>
            </w:pP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p>
        </w:tc>
        <w:tc>
          <w:tcPr>
            <w:tcW w:w="1638" w:type="dxa"/>
            <w:vAlign w:val="center"/>
          </w:tcPr>
          <w:p w:rsidR="00BB75C3" w:rsidRDefault="00BB75C3" w:rsidP="00095CC8">
            <w:pPr>
              <w:spacing w:line="320" w:lineRule="exact"/>
              <w:jc w:val="center"/>
              <w:rPr>
                <w:rFonts w:eastAsia="仿宋_GB2312"/>
                <w:sz w:val="24"/>
              </w:rPr>
            </w:pPr>
          </w:p>
        </w:tc>
        <w:tc>
          <w:tcPr>
            <w:tcW w:w="2694" w:type="dxa"/>
            <w:vAlign w:val="center"/>
          </w:tcPr>
          <w:p w:rsidR="00BB75C3" w:rsidRDefault="00BB75C3" w:rsidP="00095CC8">
            <w:pPr>
              <w:spacing w:line="320" w:lineRule="exact"/>
              <w:jc w:val="center"/>
              <w:rPr>
                <w:rFonts w:eastAsia="仿宋_GB2312"/>
                <w:sz w:val="24"/>
              </w:rPr>
            </w:pPr>
          </w:p>
        </w:tc>
        <w:tc>
          <w:tcPr>
            <w:tcW w:w="3603" w:type="dxa"/>
            <w:vAlign w:val="center"/>
          </w:tcPr>
          <w:p w:rsidR="00BB75C3" w:rsidRDefault="00BB75C3" w:rsidP="00095CC8">
            <w:pPr>
              <w:spacing w:line="320" w:lineRule="exact"/>
              <w:jc w:val="center"/>
              <w:rPr>
                <w:rFonts w:eastAsia="仿宋_GB2312"/>
                <w:sz w:val="24"/>
              </w:rPr>
            </w:pP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p>
        </w:tc>
        <w:tc>
          <w:tcPr>
            <w:tcW w:w="1638" w:type="dxa"/>
            <w:vAlign w:val="center"/>
          </w:tcPr>
          <w:p w:rsidR="00BB75C3" w:rsidRDefault="00BB75C3" w:rsidP="00095CC8">
            <w:pPr>
              <w:spacing w:line="320" w:lineRule="exact"/>
              <w:jc w:val="center"/>
              <w:rPr>
                <w:rFonts w:eastAsia="仿宋_GB2312"/>
                <w:sz w:val="24"/>
              </w:rPr>
            </w:pPr>
          </w:p>
        </w:tc>
        <w:tc>
          <w:tcPr>
            <w:tcW w:w="2694" w:type="dxa"/>
            <w:vAlign w:val="center"/>
          </w:tcPr>
          <w:p w:rsidR="00BB75C3" w:rsidRDefault="00BB75C3" w:rsidP="00095CC8">
            <w:pPr>
              <w:spacing w:line="320" w:lineRule="exact"/>
              <w:jc w:val="center"/>
              <w:rPr>
                <w:rFonts w:eastAsia="仿宋_GB2312"/>
                <w:sz w:val="24"/>
              </w:rPr>
            </w:pPr>
          </w:p>
        </w:tc>
        <w:tc>
          <w:tcPr>
            <w:tcW w:w="3603" w:type="dxa"/>
            <w:vAlign w:val="center"/>
          </w:tcPr>
          <w:p w:rsidR="00BB75C3" w:rsidRDefault="00BB75C3" w:rsidP="00095CC8">
            <w:pPr>
              <w:spacing w:line="320" w:lineRule="exact"/>
              <w:jc w:val="center"/>
              <w:rPr>
                <w:rFonts w:eastAsia="仿宋_GB2312"/>
                <w:sz w:val="24"/>
              </w:rPr>
            </w:pP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p>
        </w:tc>
        <w:tc>
          <w:tcPr>
            <w:tcW w:w="1638" w:type="dxa"/>
            <w:vAlign w:val="center"/>
          </w:tcPr>
          <w:p w:rsidR="00BB75C3" w:rsidRDefault="00BB75C3" w:rsidP="00095CC8">
            <w:pPr>
              <w:spacing w:line="320" w:lineRule="exact"/>
              <w:jc w:val="center"/>
              <w:rPr>
                <w:rFonts w:eastAsia="仿宋_GB2312"/>
                <w:sz w:val="24"/>
              </w:rPr>
            </w:pPr>
          </w:p>
        </w:tc>
        <w:tc>
          <w:tcPr>
            <w:tcW w:w="2694" w:type="dxa"/>
            <w:vAlign w:val="center"/>
          </w:tcPr>
          <w:p w:rsidR="00BB75C3" w:rsidRDefault="00BB75C3" w:rsidP="00095CC8">
            <w:pPr>
              <w:spacing w:line="320" w:lineRule="exact"/>
              <w:jc w:val="center"/>
              <w:rPr>
                <w:rFonts w:eastAsia="仿宋_GB2312"/>
                <w:sz w:val="24"/>
              </w:rPr>
            </w:pPr>
          </w:p>
        </w:tc>
        <w:tc>
          <w:tcPr>
            <w:tcW w:w="3603" w:type="dxa"/>
            <w:vAlign w:val="center"/>
          </w:tcPr>
          <w:p w:rsidR="00BB75C3" w:rsidRDefault="00BB75C3" w:rsidP="00095CC8">
            <w:pPr>
              <w:spacing w:line="320" w:lineRule="exact"/>
              <w:jc w:val="center"/>
              <w:rPr>
                <w:rFonts w:eastAsia="仿宋_GB2312"/>
                <w:sz w:val="24"/>
              </w:rPr>
            </w:pP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p>
        </w:tc>
        <w:tc>
          <w:tcPr>
            <w:tcW w:w="1638" w:type="dxa"/>
            <w:vAlign w:val="center"/>
          </w:tcPr>
          <w:p w:rsidR="00BB75C3" w:rsidRDefault="00BB75C3" w:rsidP="00095CC8">
            <w:pPr>
              <w:spacing w:line="320" w:lineRule="exact"/>
              <w:jc w:val="center"/>
              <w:rPr>
                <w:rFonts w:eastAsia="仿宋_GB2312"/>
                <w:sz w:val="24"/>
              </w:rPr>
            </w:pPr>
          </w:p>
        </w:tc>
        <w:tc>
          <w:tcPr>
            <w:tcW w:w="2694" w:type="dxa"/>
            <w:vAlign w:val="center"/>
          </w:tcPr>
          <w:p w:rsidR="00BB75C3" w:rsidRDefault="00BB75C3" w:rsidP="00095CC8">
            <w:pPr>
              <w:spacing w:line="320" w:lineRule="exact"/>
              <w:jc w:val="center"/>
              <w:rPr>
                <w:rFonts w:eastAsia="仿宋_GB2312"/>
                <w:sz w:val="24"/>
              </w:rPr>
            </w:pPr>
          </w:p>
        </w:tc>
        <w:tc>
          <w:tcPr>
            <w:tcW w:w="3603" w:type="dxa"/>
            <w:vAlign w:val="center"/>
          </w:tcPr>
          <w:p w:rsidR="00BB75C3" w:rsidRDefault="00BB75C3" w:rsidP="00095CC8">
            <w:pPr>
              <w:spacing w:line="320" w:lineRule="exact"/>
              <w:jc w:val="center"/>
              <w:rPr>
                <w:rFonts w:eastAsia="仿宋_GB2312"/>
                <w:sz w:val="24"/>
              </w:rPr>
            </w:pPr>
          </w:p>
        </w:tc>
      </w:tr>
      <w:tr w:rsidR="00BB75C3" w:rsidTr="00095CC8">
        <w:trPr>
          <w:trHeight w:val="491"/>
          <w:jc w:val="center"/>
        </w:trPr>
        <w:tc>
          <w:tcPr>
            <w:tcW w:w="738" w:type="dxa"/>
            <w:vAlign w:val="center"/>
          </w:tcPr>
          <w:p w:rsidR="00BB75C3" w:rsidRDefault="00BB75C3" w:rsidP="00095CC8">
            <w:pPr>
              <w:spacing w:line="320" w:lineRule="exact"/>
              <w:jc w:val="center"/>
              <w:rPr>
                <w:rFonts w:eastAsia="仿宋_GB2312"/>
                <w:sz w:val="24"/>
              </w:rPr>
            </w:pPr>
          </w:p>
        </w:tc>
        <w:tc>
          <w:tcPr>
            <w:tcW w:w="1638" w:type="dxa"/>
            <w:vAlign w:val="center"/>
          </w:tcPr>
          <w:p w:rsidR="00BB75C3" w:rsidRDefault="00BB75C3" w:rsidP="00095CC8">
            <w:pPr>
              <w:spacing w:line="320" w:lineRule="exact"/>
              <w:jc w:val="center"/>
              <w:rPr>
                <w:rFonts w:eastAsia="仿宋_GB2312"/>
                <w:sz w:val="24"/>
              </w:rPr>
            </w:pPr>
          </w:p>
        </w:tc>
        <w:tc>
          <w:tcPr>
            <w:tcW w:w="2694" w:type="dxa"/>
            <w:vAlign w:val="center"/>
          </w:tcPr>
          <w:p w:rsidR="00BB75C3" w:rsidRDefault="00BB75C3" w:rsidP="00095CC8">
            <w:pPr>
              <w:spacing w:line="320" w:lineRule="exact"/>
              <w:jc w:val="center"/>
              <w:rPr>
                <w:rFonts w:eastAsia="仿宋_GB2312"/>
                <w:sz w:val="24"/>
              </w:rPr>
            </w:pPr>
          </w:p>
        </w:tc>
        <w:tc>
          <w:tcPr>
            <w:tcW w:w="3603" w:type="dxa"/>
            <w:vAlign w:val="center"/>
          </w:tcPr>
          <w:p w:rsidR="00BB75C3" w:rsidRDefault="00BB75C3" w:rsidP="00095CC8">
            <w:pPr>
              <w:spacing w:line="320" w:lineRule="exact"/>
              <w:jc w:val="center"/>
              <w:rPr>
                <w:rFonts w:eastAsia="仿宋_GB2312"/>
                <w:sz w:val="24"/>
              </w:rPr>
            </w:pPr>
          </w:p>
        </w:tc>
      </w:tr>
    </w:tbl>
    <w:p w:rsidR="00BB75C3" w:rsidRDefault="00BB75C3" w:rsidP="00BB75C3">
      <w:pPr>
        <w:spacing w:line="320" w:lineRule="exact"/>
        <w:jc w:val="left"/>
        <w:rPr>
          <w:rFonts w:eastAsia="仿宋_GB2312"/>
          <w:sz w:val="24"/>
        </w:rPr>
      </w:pPr>
      <w:r>
        <w:rPr>
          <w:rFonts w:ascii="Times New Roman" w:eastAsia="仿宋_GB2312" w:hAnsi="Times New Roman" w:cs="Times New Roman"/>
          <w:sz w:val="24"/>
        </w:rPr>
        <w:t>征信承诺：本公司承诺对以上人员用工单位的真实性负责，</w:t>
      </w:r>
      <w:r>
        <w:rPr>
          <w:rFonts w:ascii="Times New Roman" w:eastAsia="仿宋_GB2312" w:hAnsi="Times New Roman" w:cs="Times New Roman"/>
          <w:bCs/>
          <w:sz w:val="24"/>
        </w:rPr>
        <w:t>所报员工均在温州本地工作</w:t>
      </w:r>
      <w:r>
        <w:rPr>
          <w:rFonts w:ascii="Times New Roman" w:eastAsia="仿宋_GB2312" w:hAnsi="Times New Roman" w:cs="Times New Roman"/>
          <w:sz w:val="24"/>
        </w:rPr>
        <w:t>，如有存在弄虚作假行为，同意被计入征信系统黑名单并承担相应法律责任。</w:t>
      </w:r>
    </w:p>
    <w:p w:rsidR="00BB75C3" w:rsidRDefault="00BB75C3" w:rsidP="00BB75C3">
      <w:pPr>
        <w:spacing w:line="320" w:lineRule="exact"/>
        <w:jc w:val="left"/>
        <w:rPr>
          <w:rFonts w:eastAsia="仿宋_GB2312"/>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法定代表人签字：</w:t>
      </w:r>
    </w:p>
    <w:p w:rsidR="00BB75C3" w:rsidRDefault="00BB75C3" w:rsidP="00BB75C3">
      <w:pPr>
        <w:spacing w:line="320" w:lineRule="exact"/>
        <w:jc w:val="left"/>
        <w:rPr>
          <w:rFonts w:eastAsia="仿宋_GB2312"/>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（派遣公司盖章）</w:t>
      </w:r>
    </w:p>
    <w:p w:rsidR="00BB75C3" w:rsidRDefault="00BB75C3" w:rsidP="00BB75C3">
      <w:pPr>
        <w:spacing w:line="320" w:lineRule="exact"/>
        <w:jc w:val="left"/>
        <w:rPr>
          <w:rFonts w:eastAsia="仿宋_GB2312"/>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p w:rsidR="00BB75C3" w:rsidRDefault="00BB75C3" w:rsidP="00BB75C3">
      <w:pPr>
        <w:autoSpaceDE w:val="0"/>
        <w:spacing w:line="620" w:lineRule="exact"/>
        <w:rPr>
          <w:rFonts w:ascii="黑体" w:eastAsia="黑体" w:hAnsi="黑体" w:cs="黑体"/>
          <w:kern w:val="0"/>
          <w:szCs w:val="32"/>
          <w:lang w:bidi="ar"/>
        </w:rPr>
      </w:pPr>
      <w:r>
        <w:rPr>
          <w:rFonts w:ascii="Times New Roman" w:eastAsia="黑体" w:hAnsi="Times New Roman" w:cs="Times New Roman"/>
          <w:kern w:val="0"/>
          <w:sz w:val="28"/>
          <w:szCs w:val="28"/>
        </w:rPr>
        <w:br w:type="page"/>
      </w:r>
      <w:r>
        <w:rPr>
          <w:rFonts w:ascii="黑体" w:eastAsia="黑体" w:hAnsi="黑体" w:cs="黑体"/>
          <w:kern w:val="0"/>
          <w:sz w:val="32"/>
          <w:szCs w:val="32"/>
          <w:lang w:bidi="ar"/>
        </w:rPr>
        <w:lastRenderedPageBreak/>
        <w:t>附件4-2</w:t>
      </w:r>
    </w:p>
    <w:p w:rsidR="00BB75C3" w:rsidRDefault="00BB75C3" w:rsidP="00BB75C3">
      <w:pPr>
        <w:autoSpaceDE w:val="0"/>
        <w:spacing w:line="240" w:lineRule="exact"/>
        <w:rPr>
          <w:rFonts w:eastAsia="黑体"/>
          <w:kern w:val="0"/>
          <w:szCs w:val="32"/>
        </w:rPr>
      </w:pPr>
    </w:p>
    <w:p w:rsidR="00BB75C3" w:rsidRDefault="00BB75C3" w:rsidP="00BB75C3">
      <w:pPr>
        <w:spacing w:line="640" w:lineRule="exact"/>
        <w:jc w:val="center"/>
        <w:rPr>
          <w:rFonts w:eastAsia="方正小标宋简体"/>
          <w:bCs/>
          <w:kern w:val="0"/>
          <w:sz w:val="44"/>
          <w:szCs w:val="44"/>
          <w:lang w:bidi="ar"/>
        </w:rPr>
      </w:pPr>
      <w:r>
        <w:rPr>
          <w:rFonts w:ascii="Times New Roman" w:eastAsia="方正小标宋简体" w:hAnsi="Times New Roman" w:cs="Times New Roman"/>
          <w:bCs/>
          <w:kern w:val="0"/>
          <w:sz w:val="44"/>
          <w:szCs w:val="44"/>
          <w:lang w:bidi="ar"/>
        </w:rPr>
        <w:t>公积金补贴负责单位与咨询电话</w:t>
      </w:r>
    </w:p>
    <w:p w:rsidR="00BB75C3" w:rsidRDefault="00BB75C3" w:rsidP="00BB75C3">
      <w:pPr>
        <w:autoSpaceDE w:val="0"/>
        <w:spacing w:line="240" w:lineRule="exact"/>
      </w:pPr>
    </w:p>
    <w:tbl>
      <w:tblPr>
        <w:tblW w:w="8844" w:type="dxa"/>
        <w:jc w:val="center"/>
        <w:tblLayout w:type="fixed"/>
        <w:tblCellMar>
          <w:left w:w="0" w:type="dxa"/>
          <w:right w:w="0" w:type="dxa"/>
        </w:tblCellMar>
        <w:tblLook w:val="04A0" w:firstRow="1" w:lastRow="0" w:firstColumn="1" w:lastColumn="0" w:noHBand="0" w:noVBand="1"/>
      </w:tblPr>
      <w:tblGrid>
        <w:gridCol w:w="1557"/>
        <w:gridCol w:w="5055"/>
        <w:gridCol w:w="2232"/>
      </w:tblGrid>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所属区域</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负责单位</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咨询电话</w:t>
            </w:r>
          </w:p>
        </w:tc>
      </w:tr>
      <w:tr w:rsidR="00BB75C3" w:rsidTr="00095CC8">
        <w:trPr>
          <w:trHeight w:val="567"/>
          <w:jc w:val="center"/>
        </w:trPr>
        <w:tc>
          <w:tcPr>
            <w:tcW w:w="884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统一咨询热线：</w:t>
            </w:r>
            <w:r>
              <w:rPr>
                <w:rFonts w:ascii="Times New Roman" w:eastAsia="仿宋_GB2312" w:hAnsi="Times New Roman" w:cs="Times New Roman"/>
                <w:sz w:val="24"/>
              </w:rPr>
              <w:t>12345</w:t>
            </w:r>
          </w:p>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监督电话：</w:t>
            </w:r>
            <w:r>
              <w:rPr>
                <w:rFonts w:ascii="Times New Roman" w:eastAsia="仿宋_GB2312" w:hAnsi="Times New Roman" w:cs="Times New Roman"/>
                <w:sz w:val="24"/>
              </w:rPr>
              <w:t>0577-88999021</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市本级</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0577-88928559</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鹿城区</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市住房公积金管理中心鹿城管理部</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0577-88928559</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龙湾区</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市住房公积金管理中心龙湾管理部</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0577-86388701</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瓯海区</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市住房公积金管理中心瓯海管理部</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0577-88506998</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洞头区</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市住房公积金管理中心洞头分中心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0577-63482996</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乐清市</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市住房公积金管理中心乐清分中心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0577-61607181</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瑞安市</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市住房公积金管理中心瑞安分中心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0577-65856180</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永嘉县</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市住房公积金管理中心永嘉分中心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0577-57757005</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文成县</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市住房公积金管理中心文成分中心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0577-67830216</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平阳县</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市住房公积金管理中心平阳分中心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0577-63150317</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泰顺县</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市住房公积金管理中心泰顺分中心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0577-59280037</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苍南县</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市住房公积金管理中心苍南分中心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0577-68757016</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龙港市</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市住房公积金管理中心龙港分中心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0577-68626372</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瓯江口</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市住房公积金管理中心洞头分中心</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0577-63482996</w:t>
            </w:r>
          </w:p>
        </w:tc>
      </w:tr>
      <w:tr w:rsidR="00BB75C3" w:rsidTr="00095CC8">
        <w:trPr>
          <w:trHeight w:val="567"/>
          <w:jc w:val="center"/>
        </w:trPr>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经开区</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市住房公积金管理中心龙湾管理部</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75C3" w:rsidRDefault="00BB75C3" w:rsidP="00095CC8">
            <w:pPr>
              <w:spacing w:line="320" w:lineRule="exact"/>
              <w:jc w:val="center"/>
              <w:rPr>
                <w:rFonts w:eastAsia="仿宋_GB2312"/>
                <w:sz w:val="24"/>
              </w:rPr>
            </w:pPr>
            <w:r>
              <w:rPr>
                <w:rFonts w:ascii="Times New Roman" w:eastAsia="仿宋_GB2312" w:hAnsi="Times New Roman" w:cs="Times New Roman"/>
                <w:sz w:val="24"/>
              </w:rPr>
              <w:t>0577-86388701</w:t>
            </w:r>
          </w:p>
        </w:tc>
      </w:tr>
    </w:tbl>
    <w:p w:rsidR="00BB75C3" w:rsidRDefault="00BB75C3" w:rsidP="00BB75C3">
      <w:pPr>
        <w:rPr>
          <w:szCs w:val="32"/>
          <w:lang w:bidi="ar"/>
        </w:rPr>
      </w:pPr>
      <w:r>
        <w:rPr>
          <w:rFonts w:ascii="Times New Roman" w:eastAsia="方正仿宋简体" w:hAnsi="Times New Roman" w:cs="Times New Roman"/>
          <w:sz w:val="32"/>
          <w:szCs w:val="32"/>
          <w:lang w:bidi="ar"/>
        </w:rPr>
        <w:br w:type="page"/>
      </w:r>
    </w:p>
    <w:p w:rsidR="00036CF1" w:rsidRPr="003865B9" w:rsidRDefault="00036CF1" w:rsidP="003865B9">
      <w:bookmarkStart w:id="0" w:name="_GoBack"/>
      <w:bookmarkEnd w:id="0"/>
    </w:p>
    <w:sectPr w:rsidR="00036CF1" w:rsidRPr="003865B9">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DC" w:rsidRDefault="000C71DC">
      <w:r>
        <w:separator/>
      </w:r>
    </w:p>
  </w:endnote>
  <w:endnote w:type="continuationSeparator" w:id="0">
    <w:p w:rsidR="000C71DC" w:rsidRDefault="000C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1D1F087F-9EEE-483E-A74E-A2310C5EE2E6}"/>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E14F831-F1F9-42D6-976E-01752DBAA605}"/>
  </w:font>
  <w:font w:name="方正小标宋简体">
    <w:panose1 w:val="02010601030101010101"/>
    <w:charset w:val="86"/>
    <w:family w:val="auto"/>
    <w:pitch w:val="variable"/>
    <w:sig w:usb0="00000001" w:usb1="080E0000" w:usb2="00000010" w:usb3="00000000" w:csb0="00040000" w:csb1="00000000"/>
    <w:embedRegular r:id="rId3" w:subsetted="1" w:fontKey="{469834D9-21B4-4350-A4FC-5410D9B2A979}"/>
  </w:font>
  <w:font w:name="仿宋_GB2312">
    <w:panose1 w:val="02010609030101010101"/>
    <w:charset w:val="86"/>
    <w:family w:val="modern"/>
    <w:pitch w:val="fixed"/>
    <w:sig w:usb0="00000001" w:usb1="080E0000" w:usb2="00000010" w:usb3="00000000" w:csb0="00040000" w:csb1="00000000"/>
    <w:embedRegular r:id="rId4" w:subsetted="1" w:fontKey="{6B564DF9-06D2-4223-97C8-EEADB744090A}"/>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F1" w:rsidRDefault="00537EA3">
    <w:pPr>
      <w:pStyle w:val="a6"/>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036CF1" w:rsidRDefault="00537EA3">
                          <w:pPr>
                            <w:pStyle w:val="a6"/>
                          </w:pPr>
                          <w:r>
                            <w:fldChar w:fldCharType="begin"/>
                          </w:r>
                          <w:r>
                            <w:instrText xml:space="preserve"> PAGE  \* MERGEFORMAT </w:instrText>
                          </w:r>
                          <w:r>
                            <w:fldChar w:fldCharType="separate"/>
                          </w:r>
                          <w:r w:rsidR="00BB75C3">
                            <w:rPr>
                              <w:noProof/>
                            </w:rPr>
                            <w:t>6</w:t>
                          </w:r>
                          <w: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036CF1" w:rsidRDefault="00537EA3">
                    <w:pPr>
                      <w:pStyle w:val="a6"/>
                    </w:pPr>
                    <w:r>
                      <w:fldChar w:fldCharType="begin"/>
                    </w:r>
                    <w:r>
                      <w:instrText xml:space="preserve"> PAGE  \* MERGEFORMAT </w:instrText>
                    </w:r>
                    <w:r>
                      <w:fldChar w:fldCharType="separate"/>
                    </w:r>
                    <w:r w:rsidR="00BB75C3">
                      <w:rPr>
                        <w:noProof/>
                      </w:rPr>
                      <w:t>6</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DC" w:rsidRDefault="000C71DC">
      <w:r>
        <w:separator/>
      </w:r>
    </w:p>
  </w:footnote>
  <w:footnote w:type="continuationSeparator" w:id="0">
    <w:p w:rsidR="000C71DC" w:rsidRDefault="000C7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jE0YTdhMmFkZWY4MzRmNTExOTllY2ExMDQyYmMifQ=="/>
  </w:docVars>
  <w:rsids>
    <w:rsidRoot w:val="00036CF1"/>
    <w:rsid w:val="BFDF64E4"/>
    <w:rsid w:val="DBFB89C3"/>
    <w:rsid w:val="DEBD8E08"/>
    <w:rsid w:val="DEFE34DD"/>
    <w:rsid w:val="DFDBF229"/>
    <w:rsid w:val="DFE6E8A9"/>
    <w:rsid w:val="E79C6154"/>
    <w:rsid w:val="E7FACBFF"/>
    <w:rsid w:val="E9DBAC0A"/>
    <w:rsid w:val="EF376588"/>
    <w:rsid w:val="EF7F72F3"/>
    <w:rsid w:val="EFFF2411"/>
    <w:rsid w:val="F3FFA271"/>
    <w:rsid w:val="FB2F0B78"/>
    <w:rsid w:val="FBFFD46B"/>
    <w:rsid w:val="FDFC824A"/>
    <w:rsid w:val="FFFA8FFF"/>
    <w:rsid w:val="FFFE68BD"/>
    <w:rsid w:val="00036CF1"/>
    <w:rsid w:val="000C71DC"/>
    <w:rsid w:val="001605F4"/>
    <w:rsid w:val="003865B9"/>
    <w:rsid w:val="003C2531"/>
    <w:rsid w:val="00515C5E"/>
    <w:rsid w:val="00537EA3"/>
    <w:rsid w:val="00AF7589"/>
    <w:rsid w:val="00BB75C3"/>
    <w:rsid w:val="00EF493A"/>
    <w:rsid w:val="01CF7782"/>
    <w:rsid w:val="0392229B"/>
    <w:rsid w:val="03E40964"/>
    <w:rsid w:val="043E658E"/>
    <w:rsid w:val="04411275"/>
    <w:rsid w:val="0480320A"/>
    <w:rsid w:val="04DA20A5"/>
    <w:rsid w:val="069E76DF"/>
    <w:rsid w:val="06D0743C"/>
    <w:rsid w:val="06E9728B"/>
    <w:rsid w:val="08526162"/>
    <w:rsid w:val="087F0691"/>
    <w:rsid w:val="08D23CA8"/>
    <w:rsid w:val="08E05092"/>
    <w:rsid w:val="0BBD42C7"/>
    <w:rsid w:val="0C7E63C9"/>
    <w:rsid w:val="0D2734E0"/>
    <w:rsid w:val="0D514588"/>
    <w:rsid w:val="0D763B54"/>
    <w:rsid w:val="0F9555F6"/>
    <w:rsid w:val="0FE17D17"/>
    <w:rsid w:val="106D0892"/>
    <w:rsid w:val="115D229C"/>
    <w:rsid w:val="14DF1632"/>
    <w:rsid w:val="152E4A94"/>
    <w:rsid w:val="159A5853"/>
    <w:rsid w:val="15A83D5C"/>
    <w:rsid w:val="170557A0"/>
    <w:rsid w:val="17663D08"/>
    <w:rsid w:val="18097148"/>
    <w:rsid w:val="189D5A8C"/>
    <w:rsid w:val="18C346F4"/>
    <w:rsid w:val="1AF851FC"/>
    <w:rsid w:val="1B110262"/>
    <w:rsid w:val="1B45265B"/>
    <w:rsid w:val="1C6E3949"/>
    <w:rsid w:val="1E3332D7"/>
    <w:rsid w:val="1E4A0464"/>
    <w:rsid w:val="1EFA3C38"/>
    <w:rsid w:val="1F12BC11"/>
    <w:rsid w:val="2088669F"/>
    <w:rsid w:val="21B56A00"/>
    <w:rsid w:val="21BF3C59"/>
    <w:rsid w:val="22267F7E"/>
    <w:rsid w:val="226272C6"/>
    <w:rsid w:val="231375A0"/>
    <w:rsid w:val="257A518B"/>
    <w:rsid w:val="28546EDE"/>
    <w:rsid w:val="2AEB77CD"/>
    <w:rsid w:val="2B5FE9FA"/>
    <w:rsid w:val="2DD81485"/>
    <w:rsid w:val="2DFC4FDA"/>
    <w:rsid w:val="2E5E6EA5"/>
    <w:rsid w:val="2ED606E4"/>
    <w:rsid w:val="2F0175E1"/>
    <w:rsid w:val="2FC309E1"/>
    <w:rsid w:val="304C3BC8"/>
    <w:rsid w:val="30735887"/>
    <w:rsid w:val="30F436AD"/>
    <w:rsid w:val="30F708F5"/>
    <w:rsid w:val="31CA1248"/>
    <w:rsid w:val="324D2F77"/>
    <w:rsid w:val="340E2728"/>
    <w:rsid w:val="3430563F"/>
    <w:rsid w:val="34E62693"/>
    <w:rsid w:val="34F0683E"/>
    <w:rsid w:val="354C30B8"/>
    <w:rsid w:val="361138EA"/>
    <w:rsid w:val="3646533D"/>
    <w:rsid w:val="36E10A54"/>
    <w:rsid w:val="396D1A98"/>
    <w:rsid w:val="3A695456"/>
    <w:rsid w:val="3AE60F0B"/>
    <w:rsid w:val="3BBDFCE5"/>
    <w:rsid w:val="3BBFE27C"/>
    <w:rsid w:val="3BC96A15"/>
    <w:rsid w:val="3D3F5156"/>
    <w:rsid w:val="3E086733"/>
    <w:rsid w:val="3ED70004"/>
    <w:rsid w:val="3F173D71"/>
    <w:rsid w:val="3F5900B0"/>
    <w:rsid w:val="3F9118A7"/>
    <w:rsid w:val="3FD9785C"/>
    <w:rsid w:val="40161AFD"/>
    <w:rsid w:val="410B5F77"/>
    <w:rsid w:val="42C44D2F"/>
    <w:rsid w:val="43C127D7"/>
    <w:rsid w:val="445B71D5"/>
    <w:rsid w:val="45CA4B5E"/>
    <w:rsid w:val="4677366A"/>
    <w:rsid w:val="47782350"/>
    <w:rsid w:val="481C3897"/>
    <w:rsid w:val="48272CCA"/>
    <w:rsid w:val="48507AFF"/>
    <w:rsid w:val="496A4736"/>
    <w:rsid w:val="4A0E709E"/>
    <w:rsid w:val="4A6840B1"/>
    <w:rsid w:val="4B635241"/>
    <w:rsid w:val="4B842010"/>
    <w:rsid w:val="4CE3004D"/>
    <w:rsid w:val="4D3D5DE0"/>
    <w:rsid w:val="4E815C13"/>
    <w:rsid w:val="4EA561E7"/>
    <w:rsid w:val="4FF70116"/>
    <w:rsid w:val="506B315E"/>
    <w:rsid w:val="521C2FA3"/>
    <w:rsid w:val="5233653E"/>
    <w:rsid w:val="53C67D3B"/>
    <w:rsid w:val="54C459D9"/>
    <w:rsid w:val="54E63EA9"/>
    <w:rsid w:val="551F62A5"/>
    <w:rsid w:val="5594755F"/>
    <w:rsid w:val="55C523D8"/>
    <w:rsid w:val="5675326F"/>
    <w:rsid w:val="56F82F1C"/>
    <w:rsid w:val="57BFD999"/>
    <w:rsid w:val="5803458F"/>
    <w:rsid w:val="58450D79"/>
    <w:rsid w:val="5945546E"/>
    <w:rsid w:val="5A715E56"/>
    <w:rsid w:val="5A903889"/>
    <w:rsid w:val="5ACC509D"/>
    <w:rsid w:val="5BF977C1"/>
    <w:rsid w:val="5C974299"/>
    <w:rsid w:val="5DFFBA1B"/>
    <w:rsid w:val="5E062D59"/>
    <w:rsid w:val="5E9B16F3"/>
    <w:rsid w:val="5FDA6DE6"/>
    <w:rsid w:val="5FFA5604"/>
    <w:rsid w:val="5FFDBACA"/>
    <w:rsid w:val="60546D1A"/>
    <w:rsid w:val="612C3F1D"/>
    <w:rsid w:val="62364B69"/>
    <w:rsid w:val="63B732C6"/>
    <w:rsid w:val="63D604DA"/>
    <w:rsid w:val="64C27806"/>
    <w:rsid w:val="64DE1AD4"/>
    <w:rsid w:val="6501656F"/>
    <w:rsid w:val="660B066C"/>
    <w:rsid w:val="66EE41ED"/>
    <w:rsid w:val="67E22141"/>
    <w:rsid w:val="696D1EDE"/>
    <w:rsid w:val="6AA5709C"/>
    <w:rsid w:val="6B4D2FA6"/>
    <w:rsid w:val="6BE74475"/>
    <w:rsid w:val="6CDF49C2"/>
    <w:rsid w:val="6D6C3B2F"/>
    <w:rsid w:val="6D875892"/>
    <w:rsid w:val="6E321824"/>
    <w:rsid w:val="6F3BBED8"/>
    <w:rsid w:val="6FA42CB8"/>
    <w:rsid w:val="6FF25AE0"/>
    <w:rsid w:val="70C11743"/>
    <w:rsid w:val="71EFF266"/>
    <w:rsid w:val="721D0945"/>
    <w:rsid w:val="72867063"/>
    <w:rsid w:val="72EC75AA"/>
    <w:rsid w:val="73739372"/>
    <w:rsid w:val="7562CD10"/>
    <w:rsid w:val="75C92529"/>
    <w:rsid w:val="769D4813"/>
    <w:rsid w:val="77554CED"/>
    <w:rsid w:val="77DFADFF"/>
    <w:rsid w:val="7808671B"/>
    <w:rsid w:val="782007AA"/>
    <w:rsid w:val="79290181"/>
    <w:rsid w:val="79517074"/>
    <w:rsid w:val="79FC3E52"/>
    <w:rsid w:val="7A4C0266"/>
    <w:rsid w:val="7AEF9808"/>
    <w:rsid w:val="7B471CF9"/>
    <w:rsid w:val="7C83059A"/>
    <w:rsid w:val="7D1D6375"/>
    <w:rsid w:val="7D3FA2AA"/>
    <w:rsid w:val="7D4002B2"/>
    <w:rsid w:val="7DEB2B4B"/>
    <w:rsid w:val="7ED17A1E"/>
    <w:rsid w:val="7EEF0F3F"/>
    <w:rsid w:val="7F0A3B37"/>
    <w:rsid w:val="7F12733A"/>
    <w:rsid w:val="7FCE1317"/>
    <w:rsid w:val="7FE0290B"/>
    <w:rsid w:val="7FFC781C"/>
    <w:rsid w:val="BBFD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384</Words>
  <Characters>2195</Characters>
  <Application>Microsoft Office Word</Application>
  <DocSecurity>0</DocSecurity>
  <Lines>18</Lines>
  <Paragraphs>5</Paragraphs>
  <ScaleCrop>false</ScaleCrop>
  <Company>微软中国</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JiayanLIN</dc:creator>
  <cp:lastModifiedBy>Administrator</cp:lastModifiedBy>
  <cp:revision>4</cp:revision>
  <cp:lastPrinted>2025-08-04T07:21:00Z</cp:lastPrinted>
  <dcterms:created xsi:type="dcterms:W3CDTF">2025-07-18T08:57:00Z</dcterms:created>
  <dcterms:modified xsi:type="dcterms:W3CDTF">2025-10-21T07:10:00Z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976C66CEC2B04EDF90E385E537747DA1_13</vt:lpwstr>
  </property>
  <property fmtid="{D5CDD505-2E9C-101B-9397-08002B2CF9AE}" pid="4" name="KSOTemplateDocerSaveRecord">
    <vt:lpwstr>eyJoZGlkIjoiZTI1OWVlYzJkN2I0YjVlNzFmOWFkNWNlNzVmMTE5NmUiLCJ1c2VySWQiOiIzOTQxNTcyMDkifQ==</vt:lpwstr>
  </property>
</Properties>
</file>